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B01E" w14:textId="0C95768A" w:rsidR="00AD05FC" w:rsidRPr="005F6FF2" w:rsidRDefault="00747CD5" w:rsidP="00AD05FC">
      <w:pPr>
        <w:contextualSpacing/>
        <w:rPr>
          <w:rFonts w:asciiTheme="minorHAnsi" w:hAnsiTheme="minorHAnsi" w:cstheme="minorHAnsi"/>
          <w:b/>
          <w:sz w:val="72"/>
          <w:szCs w:val="72"/>
        </w:rPr>
      </w:pPr>
      <w:r w:rsidRPr="005F6FF2">
        <w:rPr>
          <w:rFonts w:asciiTheme="minorHAnsi" w:hAnsiTheme="minorHAnsi" w:cstheme="minorHAnsi"/>
          <w:b/>
          <w:sz w:val="72"/>
          <w:szCs w:val="72"/>
        </w:rPr>
        <w:t>#</w:t>
      </w:r>
      <w:r w:rsidR="001F34DB">
        <w:rPr>
          <w:rFonts w:asciiTheme="minorHAnsi" w:hAnsiTheme="minorHAnsi" w:cstheme="minorHAnsi"/>
          <w:b/>
          <w:sz w:val="72"/>
          <w:szCs w:val="72"/>
        </w:rPr>
        <w:t>m</w:t>
      </w:r>
      <w:r w:rsidR="00AD05FC" w:rsidRPr="005F6FF2">
        <w:rPr>
          <w:rFonts w:asciiTheme="minorHAnsi" w:hAnsiTheme="minorHAnsi" w:cstheme="minorHAnsi"/>
          <w:b/>
          <w:sz w:val="72"/>
          <w:szCs w:val="72"/>
        </w:rPr>
        <w:t xml:space="preserve">etoo – hva nå? </w:t>
      </w:r>
      <w:bookmarkStart w:id="0" w:name="_GoBack"/>
      <w:bookmarkEnd w:id="0"/>
    </w:p>
    <w:p w14:paraId="58046A4E" w14:textId="77777777" w:rsidR="00AD05FC" w:rsidRPr="005F6FF2" w:rsidRDefault="00AD05FC" w:rsidP="00AD05FC">
      <w:pPr>
        <w:contextualSpacing/>
        <w:rPr>
          <w:rFonts w:asciiTheme="minorHAnsi" w:hAnsiTheme="minorHAnsi" w:cstheme="minorHAnsi"/>
          <w:sz w:val="28"/>
          <w:szCs w:val="28"/>
        </w:rPr>
      </w:pPr>
      <w:r w:rsidRPr="005F6FF2">
        <w:rPr>
          <w:rFonts w:asciiTheme="minorHAnsi" w:hAnsiTheme="minorHAnsi" w:cstheme="minorHAnsi"/>
          <w:sz w:val="28"/>
          <w:szCs w:val="28"/>
        </w:rPr>
        <w:t>Rapport fra LOs familie- og likestillingspolitiske utvalg</w:t>
      </w:r>
    </w:p>
    <w:p w14:paraId="3C6F1278" w14:textId="77777777" w:rsidR="00AD05FC" w:rsidRDefault="00AD05FC" w:rsidP="00AD05FC">
      <w:pPr>
        <w:contextualSpacing/>
        <w:rPr>
          <w:rFonts w:asciiTheme="minorHAnsi" w:hAnsiTheme="minorHAnsi" w:cstheme="minorHAnsi"/>
          <w:sz w:val="28"/>
          <w:szCs w:val="28"/>
        </w:rPr>
      </w:pPr>
      <w:r w:rsidRPr="005F6FF2">
        <w:rPr>
          <w:rFonts w:asciiTheme="minorHAnsi" w:hAnsiTheme="minorHAnsi" w:cstheme="minorHAnsi"/>
          <w:sz w:val="28"/>
          <w:szCs w:val="28"/>
        </w:rPr>
        <w:t>Grunnlag for sak til LOs sekretariat (høsten 2018)</w:t>
      </w:r>
    </w:p>
    <w:p w14:paraId="0C246129" w14:textId="77777777" w:rsidR="005F6FF2" w:rsidRDefault="005F6FF2" w:rsidP="00AD05FC">
      <w:pPr>
        <w:contextualSpacing/>
        <w:rPr>
          <w:rFonts w:asciiTheme="minorHAnsi" w:hAnsiTheme="minorHAnsi" w:cstheme="minorHAnsi"/>
          <w:sz w:val="28"/>
          <w:szCs w:val="28"/>
        </w:rPr>
      </w:pPr>
    </w:p>
    <w:p w14:paraId="6AB01405" w14:textId="77777777" w:rsidR="005F6FF2" w:rsidRDefault="005F6FF2" w:rsidP="00AD05FC">
      <w:pPr>
        <w:contextualSpacing/>
        <w:rPr>
          <w:rFonts w:asciiTheme="minorHAnsi" w:hAnsiTheme="minorHAnsi" w:cstheme="minorHAnsi"/>
          <w:sz w:val="28"/>
          <w:szCs w:val="28"/>
        </w:rPr>
      </w:pPr>
    </w:p>
    <w:sdt>
      <w:sdtPr>
        <w:rPr>
          <w:rFonts w:ascii="Calibri" w:eastAsiaTheme="minorHAnsi" w:hAnsi="Calibri" w:cs="Calibri"/>
          <w:color w:val="auto"/>
          <w:sz w:val="22"/>
          <w:szCs w:val="22"/>
          <w:lang w:eastAsia="en-US"/>
        </w:rPr>
        <w:id w:val="-1580125149"/>
        <w:docPartObj>
          <w:docPartGallery w:val="Table of Contents"/>
          <w:docPartUnique/>
        </w:docPartObj>
      </w:sdtPr>
      <w:sdtEndPr>
        <w:rPr>
          <w:b/>
          <w:bCs/>
        </w:rPr>
      </w:sdtEndPr>
      <w:sdtContent>
        <w:p w14:paraId="79F73F00" w14:textId="24078E41" w:rsidR="00B06C8E" w:rsidRDefault="00B06C8E">
          <w:pPr>
            <w:pStyle w:val="Overskriftforinnholdsfortegnelse"/>
          </w:pPr>
          <w:r>
            <w:t>Innhold</w:t>
          </w:r>
        </w:p>
        <w:p w14:paraId="2668CEFA" w14:textId="4604C00E" w:rsidR="00C90CC7" w:rsidRDefault="00B06C8E">
          <w:pPr>
            <w:pStyle w:val="INNH1"/>
            <w:tabs>
              <w:tab w:val="right" w:leader="dot" w:pos="9062"/>
            </w:tabs>
            <w:rPr>
              <w:rFonts w:asciiTheme="minorHAnsi" w:eastAsiaTheme="minorEastAsia" w:hAnsiTheme="minorHAnsi" w:cstheme="minorBidi"/>
              <w:noProof/>
              <w:lang w:eastAsia="nb-NO"/>
            </w:rPr>
          </w:pPr>
          <w:r>
            <w:fldChar w:fldCharType="begin"/>
          </w:r>
          <w:r>
            <w:instrText xml:space="preserve"> TOC \o "1-3" \h \z \u </w:instrText>
          </w:r>
          <w:r>
            <w:fldChar w:fldCharType="separate"/>
          </w:r>
          <w:hyperlink w:anchor="_Toc526332021" w:history="1">
            <w:r w:rsidR="00C90CC7" w:rsidRPr="009B6FD5">
              <w:rPr>
                <w:rStyle w:val="Hyperkobling"/>
                <w:noProof/>
              </w:rPr>
              <w:t>Bakgrunn</w:t>
            </w:r>
            <w:r w:rsidR="00C90CC7">
              <w:rPr>
                <w:noProof/>
                <w:webHidden/>
              </w:rPr>
              <w:tab/>
            </w:r>
            <w:r w:rsidR="00C90CC7">
              <w:rPr>
                <w:noProof/>
                <w:webHidden/>
              </w:rPr>
              <w:fldChar w:fldCharType="begin"/>
            </w:r>
            <w:r w:rsidR="00C90CC7">
              <w:rPr>
                <w:noProof/>
                <w:webHidden/>
              </w:rPr>
              <w:instrText xml:space="preserve"> PAGEREF _Toc526332021 \h </w:instrText>
            </w:r>
            <w:r w:rsidR="00C90CC7">
              <w:rPr>
                <w:noProof/>
                <w:webHidden/>
              </w:rPr>
            </w:r>
            <w:r w:rsidR="00C90CC7">
              <w:rPr>
                <w:noProof/>
                <w:webHidden/>
              </w:rPr>
              <w:fldChar w:fldCharType="separate"/>
            </w:r>
            <w:r w:rsidR="00C90CC7">
              <w:rPr>
                <w:noProof/>
                <w:webHidden/>
              </w:rPr>
              <w:t>2</w:t>
            </w:r>
            <w:r w:rsidR="00C90CC7">
              <w:rPr>
                <w:noProof/>
                <w:webHidden/>
              </w:rPr>
              <w:fldChar w:fldCharType="end"/>
            </w:r>
          </w:hyperlink>
        </w:p>
        <w:p w14:paraId="1DD91295" w14:textId="2A616CEA" w:rsidR="00C90CC7" w:rsidRDefault="00F20B79">
          <w:pPr>
            <w:pStyle w:val="INNH1"/>
            <w:tabs>
              <w:tab w:val="right" w:leader="dot" w:pos="9062"/>
            </w:tabs>
            <w:rPr>
              <w:rFonts w:asciiTheme="minorHAnsi" w:eastAsiaTheme="minorEastAsia" w:hAnsiTheme="minorHAnsi" w:cstheme="minorBidi"/>
              <w:noProof/>
              <w:lang w:eastAsia="nb-NO"/>
            </w:rPr>
          </w:pPr>
          <w:hyperlink w:anchor="_Toc526332022" w:history="1">
            <w:r w:rsidR="00C90CC7" w:rsidRPr="009B6FD5">
              <w:rPr>
                <w:rStyle w:val="Hyperkobling"/>
                <w:noProof/>
              </w:rPr>
              <w:t>Formål</w:t>
            </w:r>
            <w:r w:rsidR="00C90CC7">
              <w:rPr>
                <w:noProof/>
                <w:webHidden/>
              </w:rPr>
              <w:tab/>
            </w:r>
            <w:r w:rsidR="00C90CC7">
              <w:rPr>
                <w:noProof/>
                <w:webHidden/>
              </w:rPr>
              <w:fldChar w:fldCharType="begin"/>
            </w:r>
            <w:r w:rsidR="00C90CC7">
              <w:rPr>
                <w:noProof/>
                <w:webHidden/>
              </w:rPr>
              <w:instrText xml:space="preserve"> PAGEREF _Toc526332022 \h </w:instrText>
            </w:r>
            <w:r w:rsidR="00C90CC7">
              <w:rPr>
                <w:noProof/>
                <w:webHidden/>
              </w:rPr>
            </w:r>
            <w:r w:rsidR="00C90CC7">
              <w:rPr>
                <w:noProof/>
                <w:webHidden/>
              </w:rPr>
              <w:fldChar w:fldCharType="separate"/>
            </w:r>
            <w:r w:rsidR="00C90CC7">
              <w:rPr>
                <w:noProof/>
                <w:webHidden/>
              </w:rPr>
              <w:t>2</w:t>
            </w:r>
            <w:r w:rsidR="00C90CC7">
              <w:rPr>
                <w:noProof/>
                <w:webHidden/>
              </w:rPr>
              <w:fldChar w:fldCharType="end"/>
            </w:r>
          </w:hyperlink>
        </w:p>
        <w:p w14:paraId="2BAA95BA" w14:textId="6824B50B" w:rsidR="00C90CC7" w:rsidRDefault="00F20B79">
          <w:pPr>
            <w:pStyle w:val="INNH1"/>
            <w:tabs>
              <w:tab w:val="right" w:leader="dot" w:pos="9062"/>
            </w:tabs>
            <w:rPr>
              <w:rFonts w:asciiTheme="minorHAnsi" w:eastAsiaTheme="minorEastAsia" w:hAnsiTheme="minorHAnsi" w:cstheme="minorBidi"/>
              <w:noProof/>
              <w:lang w:eastAsia="nb-NO"/>
            </w:rPr>
          </w:pPr>
          <w:hyperlink w:anchor="_Toc526332023" w:history="1">
            <w:r w:rsidR="00C90CC7" w:rsidRPr="009B6FD5">
              <w:rPr>
                <w:rStyle w:val="Hyperkobling"/>
                <w:noProof/>
              </w:rPr>
              <w:t>Utvalgets anbefalinger</w:t>
            </w:r>
            <w:r w:rsidR="00C90CC7">
              <w:rPr>
                <w:noProof/>
                <w:webHidden/>
              </w:rPr>
              <w:tab/>
            </w:r>
            <w:r w:rsidR="00C90CC7">
              <w:rPr>
                <w:noProof/>
                <w:webHidden/>
              </w:rPr>
              <w:fldChar w:fldCharType="begin"/>
            </w:r>
            <w:r w:rsidR="00C90CC7">
              <w:rPr>
                <w:noProof/>
                <w:webHidden/>
              </w:rPr>
              <w:instrText xml:space="preserve"> PAGEREF _Toc526332023 \h </w:instrText>
            </w:r>
            <w:r w:rsidR="00C90CC7">
              <w:rPr>
                <w:noProof/>
                <w:webHidden/>
              </w:rPr>
            </w:r>
            <w:r w:rsidR="00C90CC7">
              <w:rPr>
                <w:noProof/>
                <w:webHidden/>
              </w:rPr>
              <w:fldChar w:fldCharType="separate"/>
            </w:r>
            <w:r w:rsidR="00C90CC7">
              <w:rPr>
                <w:noProof/>
                <w:webHidden/>
              </w:rPr>
              <w:t>3</w:t>
            </w:r>
            <w:r w:rsidR="00C90CC7">
              <w:rPr>
                <w:noProof/>
                <w:webHidden/>
              </w:rPr>
              <w:fldChar w:fldCharType="end"/>
            </w:r>
          </w:hyperlink>
        </w:p>
        <w:p w14:paraId="4A3ED1DE" w14:textId="468DFC55" w:rsidR="00C90CC7" w:rsidRDefault="00F20B79">
          <w:pPr>
            <w:pStyle w:val="INNH1"/>
            <w:tabs>
              <w:tab w:val="right" w:leader="dot" w:pos="9062"/>
            </w:tabs>
            <w:rPr>
              <w:rFonts w:asciiTheme="minorHAnsi" w:eastAsiaTheme="minorEastAsia" w:hAnsiTheme="minorHAnsi" w:cstheme="minorBidi"/>
              <w:noProof/>
              <w:lang w:eastAsia="nb-NO"/>
            </w:rPr>
          </w:pPr>
          <w:hyperlink w:anchor="_Toc526332024" w:history="1">
            <w:r w:rsidR="00C90CC7" w:rsidRPr="009B6FD5">
              <w:rPr>
                <w:rStyle w:val="Hyperkobling"/>
                <w:noProof/>
              </w:rPr>
              <w:t>Arbeidsmåte</w:t>
            </w:r>
            <w:r w:rsidR="00C90CC7">
              <w:rPr>
                <w:noProof/>
                <w:webHidden/>
              </w:rPr>
              <w:tab/>
            </w:r>
            <w:r w:rsidR="00C90CC7">
              <w:rPr>
                <w:noProof/>
                <w:webHidden/>
              </w:rPr>
              <w:fldChar w:fldCharType="begin"/>
            </w:r>
            <w:r w:rsidR="00C90CC7">
              <w:rPr>
                <w:noProof/>
                <w:webHidden/>
              </w:rPr>
              <w:instrText xml:space="preserve"> PAGEREF _Toc526332024 \h </w:instrText>
            </w:r>
            <w:r w:rsidR="00C90CC7">
              <w:rPr>
                <w:noProof/>
                <w:webHidden/>
              </w:rPr>
            </w:r>
            <w:r w:rsidR="00C90CC7">
              <w:rPr>
                <w:noProof/>
                <w:webHidden/>
              </w:rPr>
              <w:fldChar w:fldCharType="separate"/>
            </w:r>
            <w:r w:rsidR="00C90CC7">
              <w:rPr>
                <w:noProof/>
                <w:webHidden/>
              </w:rPr>
              <w:t>5</w:t>
            </w:r>
            <w:r w:rsidR="00C90CC7">
              <w:rPr>
                <w:noProof/>
                <w:webHidden/>
              </w:rPr>
              <w:fldChar w:fldCharType="end"/>
            </w:r>
          </w:hyperlink>
        </w:p>
        <w:p w14:paraId="67060E8F" w14:textId="3470F542" w:rsidR="00C90CC7" w:rsidRDefault="00F20B79">
          <w:pPr>
            <w:pStyle w:val="INNH1"/>
            <w:tabs>
              <w:tab w:val="right" w:leader="dot" w:pos="9062"/>
            </w:tabs>
            <w:rPr>
              <w:rFonts w:asciiTheme="minorHAnsi" w:eastAsiaTheme="minorEastAsia" w:hAnsiTheme="minorHAnsi" w:cstheme="minorBidi"/>
              <w:noProof/>
              <w:lang w:eastAsia="nb-NO"/>
            </w:rPr>
          </w:pPr>
          <w:hyperlink w:anchor="_Toc526332025" w:history="1">
            <w:r w:rsidR="00C90CC7" w:rsidRPr="009B6FD5">
              <w:rPr>
                <w:rStyle w:val="Hyperkobling"/>
                <w:noProof/>
              </w:rPr>
              <w:t>Hva er seksuell trakassering?</w:t>
            </w:r>
            <w:r w:rsidR="00C90CC7">
              <w:rPr>
                <w:noProof/>
                <w:webHidden/>
              </w:rPr>
              <w:tab/>
            </w:r>
            <w:r w:rsidR="00C90CC7">
              <w:rPr>
                <w:noProof/>
                <w:webHidden/>
              </w:rPr>
              <w:fldChar w:fldCharType="begin"/>
            </w:r>
            <w:r w:rsidR="00C90CC7">
              <w:rPr>
                <w:noProof/>
                <w:webHidden/>
              </w:rPr>
              <w:instrText xml:space="preserve"> PAGEREF _Toc526332025 \h </w:instrText>
            </w:r>
            <w:r w:rsidR="00C90CC7">
              <w:rPr>
                <w:noProof/>
                <w:webHidden/>
              </w:rPr>
            </w:r>
            <w:r w:rsidR="00C90CC7">
              <w:rPr>
                <w:noProof/>
                <w:webHidden/>
              </w:rPr>
              <w:fldChar w:fldCharType="separate"/>
            </w:r>
            <w:r w:rsidR="00C90CC7">
              <w:rPr>
                <w:noProof/>
                <w:webHidden/>
              </w:rPr>
              <w:t>5</w:t>
            </w:r>
            <w:r w:rsidR="00C90CC7">
              <w:rPr>
                <w:noProof/>
                <w:webHidden/>
              </w:rPr>
              <w:fldChar w:fldCharType="end"/>
            </w:r>
          </w:hyperlink>
        </w:p>
        <w:p w14:paraId="6E6966C7" w14:textId="755E124E" w:rsidR="00C90CC7" w:rsidRDefault="00F20B79">
          <w:pPr>
            <w:pStyle w:val="INNH1"/>
            <w:tabs>
              <w:tab w:val="right" w:leader="dot" w:pos="9062"/>
            </w:tabs>
            <w:rPr>
              <w:rFonts w:asciiTheme="minorHAnsi" w:eastAsiaTheme="minorEastAsia" w:hAnsiTheme="minorHAnsi" w:cstheme="minorBidi"/>
              <w:noProof/>
              <w:lang w:eastAsia="nb-NO"/>
            </w:rPr>
          </w:pPr>
          <w:hyperlink w:anchor="_Toc526332026" w:history="1">
            <w:r w:rsidR="00C90CC7" w:rsidRPr="009B6FD5">
              <w:rPr>
                <w:rStyle w:val="Hyperkobling"/>
                <w:noProof/>
              </w:rPr>
              <w:t>Arbeidsgiveres plikt til å forebygge</w:t>
            </w:r>
            <w:r w:rsidR="00C90CC7">
              <w:rPr>
                <w:noProof/>
                <w:webHidden/>
              </w:rPr>
              <w:tab/>
            </w:r>
            <w:r w:rsidR="00C90CC7">
              <w:rPr>
                <w:noProof/>
                <w:webHidden/>
              </w:rPr>
              <w:fldChar w:fldCharType="begin"/>
            </w:r>
            <w:r w:rsidR="00C90CC7">
              <w:rPr>
                <w:noProof/>
                <w:webHidden/>
              </w:rPr>
              <w:instrText xml:space="preserve"> PAGEREF _Toc526332026 \h </w:instrText>
            </w:r>
            <w:r w:rsidR="00C90CC7">
              <w:rPr>
                <w:noProof/>
                <w:webHidden/>
              </w:rPr>
            </w:r>
            <w:r w:rsidR="00C90CC7">
              <w:rPr>
                <w:noProof/>
                <w:webHidden/>
              </w:rPr>
              <w:fldChar w:fldCharType="separate"/>
            </w:r>
            <w:r w:rsidR="00C90CC7">
              <w:rPr>
                <w:noProof/>
                <w:webHidden/>
              </w:rPr>
              <w:t>6</w:t>
            </w:r>
            <w:r w:rsidR="00C90CC7">
              <w:rPr>
                <w:noProof/>
                <w:webHidden/>
              </w:rPr>
              <w:fldChar w:fldCharType="end"/>
            </w:r>
          </w:hyperlink>
        </w:p>
        <w:p w14:paraId="5C98D089" w14:textId="0F0AA84D" w:rsidR="00C90CC7" w:rsidRDefault="00F20B79">
          <w:pPr>
            <w:pStyle w:val="INNH1"/>
            <w:tabs>
              <w:tab w:val="right" w:leader="dot" w:pos="9062"/>
            </w:tabs>
            <w:rPr>
              <w:rFonts w:asciiTheme="minorHAnsi" w:eastAsiaTheme="minorEastAsia" w:hAnsiTheme="minorHAnsi" w:cstheme="minorBidi"/>
              <w:noProof/>
              <w:lang w:eastAsia="nb-NO"/>
            </w:rPr>
          </w:pPr>
          <w:hyperlink w:anchor="_Toc526332027" w:history="1">
            <w:r w:rsidR="00C90CC7" w:rsidRPr="009B6FD5">
              <w:rPr>
                <w:rStyle w:val="Hyperkobling"/>
                <w:noProof/>
              </w:rPr>
              <w:t>Håndheving og veiledning: Mange aktører med ulike roller</w:t>
            </w:r>
            <w:r w:rsidR="00C90CC7">
              <w:rPr>
                <w:noProof/>
                <w:webHidden/>
              </w:rPr>
              <w:tab/>
            </w:r>
            <w:r w:rsidR="00C90CC7">
              <w:rPr>
                <w:noProof/>
                <w:webHidden/>
              </w:rPr>
              <w:fldChar w:fldCharType="begin"/>
            </w:r>
            <w:r w:rsidR="00C90CC7">
              <w:rPr>
                <w:noProof/>
                <w:webHidden/>
              </w:rPr>
              <w:instrText xml:space="preserve"> PAGEREF _Toc526332027 \h </w:instrText>
            </w:r>
            <w:r w:rsidR="00C90CC7">
              <w:rPr>
                <w:noProof/>
                <w:webHidden/>
              </w:rPr>
            </w:r>
            <w:r w:rsidR="00C90CC7">
              <w:rPr>
                <w:noProof/>
                <w:webHidden/>
              </w:rPr>
              <w:fldChar w:fldCharType="separate"/>
            </w:r>
            <w:r w:rsidR="00C90CC7">
              <w:rPr>
                <w:noProof/>
                <w:webHidden/>
              </w:rPr>
              <w:t>7</w:t>
            </w:r>
            <w:r w:rsidR="00C90CC7">
              <w:rPr>
                <w:noProof/>
                <w:webHidden/>
              </w:rPr>
              <w:fldChar w:fldCharType="end"/>
            </w:r>
          </w:hyperlink>
        </w:p>
        <w:p w14:paraId="6D84F581" w14:textId="2EFA2315" w:rsidR="00C90CC7" w:rsidRDefault="00F20B79">
          <w:pPr>
            <w:pStyle w:val="INNH1"/>
            <w:tabs>
              <w:tab w:val="right" w:leader="dot" w:pos="9062"/>
            </w:tabs>
            <w:rPr>
              <w:rFonts w:asciiTheme="minorHAnsi" w:eastAsiaTheme="minorEastAsia" w:hAnsiTheme="minorHAnsi" w:cstheme="minorBidi"/>
              <w:noProof/>
              <w:lang w:eastAsia="nb-NO"/>
            </w:rPr>
          </w:pPr>
          <w:hyperlink w:anchor="_Toc526332028" w:history="1">
            <w:r w:rsidR="00C90CC7" w:rsidRPr="009B6FD5">
              <w:rPr>
                <w:rStyle w:val="Hyperkobling"/>
                <w:bCs/>
                <w:noProof/>
              </w:rPr>
              <w:t>AHA: Avhengighet, Hyppighet, Alvorlighetsgrad</w:t>
            </w:r>
            <w:r w:rsidR="00C90CC7">
              <w:rPr>
                <w:noProof/>
                <w:webHidden/>
              </w:rPr>
              <w:tab/>
            </w:r>
            <w:r w:rsidR="00C90CC7">
              <w:rPr>
                <w:noProof/>
                <w:webHidden/>
              </w:rPr>
              <w:fldChar w:fldCharType="begin"/>
            </w:r>
            <w:r w:rsidR="00C90CC7">
              <w:rPr>
                <w:noProof/>
                <w:webHidden/>
              </w:rPr>
              <w:instrText xml:space="preserve"> PAGEREF _Toc526332028 \h </w:instrText>
            </w:r>
            <w:r w:rsidR="00C90CC7">
              <w:rPr>
                <w:noProof/>
                <w:webHidden/>
              </w:rPr>
            </w:r>
            <w:r w:rsidR="00C90CC7">
              <w:rPr>
                <w:noProof/>
                <w:webHidden/>
              </w:rPr>
              <w:fldChar w:fldCharType="separate"/>
            </w:r>
            <w:r w:rsidR="00C90CC7">
              <w:rPr>
                <w:noProof/>
                <w:webHidden/>
              </w:rPr>
              <w:t>8</w:t>
            </w:r>
            <w:r w:rsidR="00C90CC7">
              <w:rPr>
                <w:noProof/>
                <w:webHidden/>
              </w:rPr>
              <w:fldChar w:fldCharType="end"/>
            </w:r>
          </w:hyperlink>
        </w:p>
        <w:p w14:paraId="20CB389F" w14:textId="09D1AA21" w:rsidR="00C90CC7" w:rsidRDefault="00F20B79">
          <w:pPr>
            <w:pStyle w:val="INNH1"/>
            <w:tabs>
              <w:tab w:val="right" w:leader="dot" w:pos="9062"/>
            </w:tabs>
            <w:rPr>
              <w:rFonts w:asciiTheme="minorHAnsi" w:eastAsiaTheme="minorEastAsia" w:hAnsiTheme="minorHAnsi" w:cstheme="minorBidi"/>
              <w:noProof/>
              <w:lang w:eastAsia="nb-NO"/>
            </w:rPr>
          </w:pPr>
          <w:hyperlink w:anchor="_Toc526332029" w:history="1">
            <w:r w:rsidR="00C90CC7" w:rsidRPr="009B6FD5">
              <w:rPr>
                <w:rStyle w:val="Hyperkobling"/>
                <w:bCs/>
                <w:noProof/>
              </w:rPr>
              <w:t>Arbeidsmiljøproblem, likestillingsproblem og organisasjonsproblem</w:t>
            </w:r>
            <w:r w:rsidR="00C90CC7">
              <w:rPr>
                <w:noProof/>
                <w:webHidden/>
              </w:rPr>
              <w:tab/>
            </w:r>
            <w:r w:rsidR="00C90CC7">
              <w:rPr>
                <w:noProof/>
                <w:webHidden/>
              </w:rPr>
              <w:fldChar w:fldCharType="begin"/>
            </w:r>
            <w:r w:rsidR="00C90CC7">
              <w:rPr>
                <w:noProof/>
                <w:webHidden/>
              </w:rPr>
              <w:instrText xml:space="preserve"> PAGEREF _Toc526332029 \h </w:instrText>
            </w:r>
            <w:r w:rsidR="00C90CC7">
              <w:rPr>
                <w:noProof/>
                <w:webHidden/>
              </w:rPr>
            </w:r>
            <w:r w:rsidR="00C90CC7">
              <w:rPr>
                <w:noProof/>
                <w:webHidden/>
              </w:rPr>
              <w:fldChar w:fldCharType="separate"/>
            </w:r>
            <w:r w:rsidR="00C90CC7">
              <w:rPr>
                <w:noProof/>
                <w:webHidden/>
              </w:rPr>
              <w:t>9</w:t>
            </w:r>
            <w:r w:rsidR="00C90CC7">
              <w:rPr>
                <w:noProof/>
                <w:webHidden/>
              </w:rPr>
              <w:fldChar w:fldCharType="end"/>
            </w:r>
          </w:hyperlink>
        </w:p>
        <w:p w14:paraId="2F47EED3" w14:textId="68E177FB" w:rsidR="00C90CC7" w:rsidRDefault="00F20B79">
          <w:pPr>
            <w:pStyle w:val="INNH1"/>
            <w:tabs>
              <w:tab w:val="right" w:leader="dot" w:pos="9062"/>
            </w:tabs>
            <w:rPr>
              <w:rFonts w:asciiTheme="minorHAnsi" w:eastAsiaTheme="minorEastAsia" w:hAnsiTheme="minorHAnsi" w:cstheme="minorBidi"/>
              <w:noProof/>
              <w:lang w:eastAsia="nb-NO"/>
            </w:rPr>
          </w:pPr>
          <w:hyperlink w:anchor="_Toc526332030" w:history="1">
            <w:r w:rsidR="00C90CC7" w:rsidRPr="009B6FD5">
              <w:rPr>
                <w:rStyle w:val="Hyperkobling"/>
                <w:noProof/>
              </w:rPr>
              <w:t>Hva virker mot seksuell trakassering?</w:t>
            </w:r>
            <w:r w:rsidR="00C90CC7">
              <w:rPr>
                <w:noProof/>
                <w:webHidden/>
              </w:rPr>
              <w:tab/>
            </w:r>
            <w:r w:rsidR="00C90CC7">
              <w:rPr>
                <w:noProof/>
                <w:webHidden/>
              </w:rPr>
              <w:fldChar w:fldCharType="begin"/>
            </w:r>
            <w:r w:rsidR="00C90CC7">
              <w:rPr>
                <w:noProof/>
                <w:webHidden/>
              </w:rPr>
              <w:instrText xml:space="preserve"> PAGEREF _Toc526332030 \h </w:instrText>
            </w:r>
            <w:r w:rsidR="00C90CC7">
              <w:rPr>
                <w:noProof/>
                <w:webHidden/>
              </w:rPr>
            </w:r>
            <w:r w:rsidR="00C90CC7">
              <w:rPr>
                <w:noProof/>
                <w:webHidden/>
              </w:rPr>
              <w:fldChar w:fldCharType="separate"/>
            </w:r>
            <w:r w:rsidR="00C90CC7">
              <w:rPr>
                <w:noProof/>
                <w:webHidden/>
              </w:rPr>
              <w:t>10</w:t>
            </w:r>
            <w:r w:rsidR="00C90CC7">
              <w:rPr>
                <w:noProof/>
                <w:webHidden/>
              </w:rPr>
              <w:fldChar w:fldCharType="end"/>
            </w:r>
          </w:hyperlink>
        </w:p>
        <w:p w14:paraId="75A1DDEE" w14:textId="7F769E2C" w:rsidR="00C90CC7" w:rsidRDefault="00F20B79">
          <w:pPr>
            <w:pStyle w:val="INNH1"/>
            <w:tabs>
              <w:tab w:val="right" w:leader="dot" w:pos="9062"/>
            </w:tabs>
            <w:rPr>
              <w:rFonts w:asciiTheme="minorHAnsi" w:eastAsiaTheme="minorEastAsia" w:hAnsiTheme="minorHAnsi" w:cstheme="minorBidi"/>
              <w:noProof/>
              <w:lang w:eastAsia="nb-NO"/>
            </w:rPr>
          </w:pPr>
          <w:hyperlink w:anchor="_Toc526332031" w:history="1">
            <w:r w:rsidR="00C90CC7" w:rsidRPr="009B6FD5">
              <w:rPr>
                <w:rStyle w:val="Hyperkobling"/>
                <w:noProof/>
              </w:rPr>
              <w:t>Hvordan ser en ideell varslingsprosess ut?</w:t>
            </w:r>
            <w:r w:rsidR="00C90CC7">
              <w:rPr>
                <w:noProof/>
                <w:webHidden/>
              </w:rPr>
              <w:tab/>
            </w:r>
            <w:r w:rsidR="00C90CC7">
              <w:rPr>
                <w:noProof/>
                <w:webHidden/>
              </w:rPr>
              <w:fldChar w:fldCharType="begin"/>
            </w:r>
            <w:r w:rsidR="00C90CC7">
              <w:rPr>
                <w:noProof/>
                <w:webHidden/>
              </w:rPr>
              <w:instrText xml:space="preserve"> PAGEREF _Toc526332031 \h </w:instrText>
            </w:r>
            <w:r w:rsidR="00C90CC7">
              <w:rPr>
                <w:noProof/>
                <w:webHidden/>
              </w:rPr>
            </w:r>
            <w:r w:rsidR="00C90CC7">
              <w:rPr>
                <w:noProof/>
                <w:webHidden/>
              </w:rPr>
              <w:fldChar w:fldCharType="separate"/>
            </w:r>
            <w:r w:rsidR="00C90CC7">
              <w:rPr>
                <w:noProof/>
                <w:webHidden/>
              </w:rPr>
              <w:t>12</w:t>
            </w:r>
            <w:r w:rsidR="00C90CC7">
              <w:rPr>
                <w:noProof/>
                <w:webHidden/>
              </w:rPr>
              <w:fldChar w:fldCharType="end"/>
            </w:r>
          </w:hyperlink>
        </w:p>
        <w:p w14:paraId="5DCBE606" w14:textId="170CD113" w:rsidR="00C90CC7" w:rsidRDefault="00F20B79">
          <w:pPr>
            <w:pStyle w:val="INNH1"/>
            <w:tabs>
              <w:tab w:val="right" w:leader="dot" w:pos="9062"/>
            </w:tabs>
            <w:rPr>
              <w:rFonts w:asciiTheme="minorHAnsi" w:eastAsiaTheme="minorEastAsia" w:hAnsiTheme="minorHAnsi" w:cstheme="minorBidi"/>
              <w:noProof/>
              <w:lang w:eastAsia="nb-NO"/>
            </w:rPr>
          </w:pPr>
          <w:hyperlink w:anchor="_Toc526332032" w:history="1">
            <w:r w:rsidR="00C90CC7" w:rsidRPr="009B6FD5">
              <w:rPr>
                <w:rStyle w:val="Hyperkobling"/>
                <w:noProof/>
              </w:rPr>
              <w:t>Hva kjennetegner gode varslingsrutiner?</w:t>
            </w:r>
            <w:r w:rsidR="00C90CC7">
              <w:rPr>
                <w:noProof/>
                <w:webHidden/>
              </w:rPr>
              <w:tab/>
            </w:r>
            <w:r w:rsidR="00C90CC7">
              <w:rPr>
                <w:noProof/>
                <w:webHidden/>
              </w:rPr>
              <w:fldChar w:fldCharType="begin"/>
            </w:r>
            <w:r w:rsidR="00C90CC7">
              <w:rPr>
                <w:noProof/>
                <w:webHidden/>
              </w:rPr>
              <w:instrText xml:space="preserve"> PAGEREF _Toc526332032 \h </w:instrText>
            </w:r>
            <w:r w:rsidR="00C90CC7">
              <w:rPr>
                <w:noProof/>
                <w:webHidden/>
              </w:rPr>
            </w:r>
            <w:r w:rsidR="00C90CC7">
              <w:rPr>
                <w:noProof/>
                <w:webHidden/>
              </w:rPr>
              <w:fldChar w:fldCharType="separate"/>
            </w:r>
            <w:r w:rsidR="00C90CC7">
              <w:rPr>
                <w:noProof/>
                <w:webHidden/>
              </w:rPr>
              <w:t>15</w:t>
            </w:r>
            <w:r w:rsidR="00C90CC7">
              <w:rPr>
                <w:noProof/>
                <w:webHidden/>
              </w:rPr>
              <w:fldChar w:fldCharType="end"/>
            </w:r>
          </w:hyperlink>
        </w:p>
        <w:p w14:paraId="72446A0A" w14:textId="185A65EA" w:rsidR="00C90CC7" w:rsidRDefault="00F20B79">
          <w:pPr>
            <w:pStyle w:val="INNH1"/>
            <w:tabs>
              <w:tab w:val="right" w:leader="dot" w:pos="9062"/>
            </w:tabs>
            <w:rPr>
              <w:rFonts w:asciiTheme="minorHAnsi" w:eastAsiaTheme="minorEastAsia" w:hAnsiTheme="minorHAnsi" w:cstheme="minorBidi"/>
              <w:noProof/>
              <w:lang w:eastAsia="nb-NO"/>
            </w:rPr>
          </w:pPr>
          <w:hyperlink w:anchor="_Toc526332033" w:history="1">
            <w:r w:rsidR="00C90CC7" w:rsidRPr="009B6FD5">
              <w:rPr>
                <w:rStyle w:val="Hyperkobling"/>
                <w:noProof/>
              </w:rPr>
              <w:t>Kartlegging blant LOs tillitsvalgte</w:t>
            </w:r>
            <w:r w:rsidR="00C90CC7">
              <w:rPr>
                <w:noProof/>
                <w:webHidden/>
              </w:rPr>
              <w:tab/>
            </w:r>
            <w:r w:rsidR="00C90CC7">
              <w:rPr>
                <w:noProof/>
                <w:webHidden/>
              </w:rPr>
              <w:fldChar w:fldCharType="begin"/>
            </w:r>
            <w:r w:rsidR="00C90CC7">
              <w:rPr>
                <w:noProof/>
                <w:webHidden/>
              </w:rPr>
              <w:instrText xml:space="preserve"> PAGEREF _Toc526332033 \h </w:instrText>
            </w:r>
            <w:r w:rsidR="00C90CC7">
              <w:rPr>
                <w:noProof/>
                <w:webHidden/>
              </w:rPr>
            </w:r>
            <w:r w:rsidR="00C90CC7">
              <w:rPr>
                <w:noProof/>
                <w:webHidden/>
              </w:rPr>
              <w:fldChar w:fldCharType="separate"/>
            </w:r>
            <w:r w:rsidR="00C90CC7">
              <w:rPr>
                <w:noProof/>
                <w:webHidden/>
              </w:rPr>
              <w:t>16</w:t>
            </w:r>
            <w:r w:rsidR="00C90CC7">
              <w:rPr>
                <w:noProof/>
                <w:webHidden/>
              </w:rPr>
              <w:fldChar w:fldCharType="end"/>
            </w:r>
          </w:hyperlink>
        </w:p>
        <w:p w14:paraId="45A4F71F" w14:textId="133F8B1C" w:rsidR="00C90CC7" w:rsidRDefault="00F20B79">
          <w:pPr>
            <w:pStyle w:val="INNH1"/>
            <w:tabs>
              <w:tab w:val="right" w:leader="dot" w:pos="9062"/>
            </w:tabs>
            <w:rPr>
              <w:rFonts w:asciiTheme="minorHAnsi" w:eastAsiaTheme="minorEastAsia" w:hAnsiTheme="minorHAnsi" w:cstheme="minorBidi"/>
              <w:noProof/>
              <w:lang w:eastAsia="nb-NO"/>
            </w:rPr>
          </w:pPr>
          <w:hyperlink w:anchor="_Toc526332034" w:history="1">
            <w:r w:rsidR="00C90CC7" w:rsidRPr="009B6FD5">
              <w:rPr>
                <w:rStyle w:val="Hyperkobling"/>
                <w:noProof/>
              </w:rPr>
              <w:t>Hva gjøres i LO og forbundene?</w:t>
            </w:r>
            <w:r w:rsidR="00C90CC7">
              <w:rPr>
                <w:noProof/>
                <w:webHidden/>
              </w:rPr>
              <w:tab/>
            </w:r>
            <w:r w:rsidR="00C90CC7">
              <w:rPr>
                <w:noProof/>
                <w:webHidden/>
              </w:rPr>
              <w:fldChar w:fldCharType="begin"/>
            </w:r>
            <w:r w:rsidR="00C90CC7">
              <w:rPr>
                <w:noProof/>
                <w:webHidden/>
              </w:rPr>
              <w:instrText xml:space="preserve"> PAGEREF _Toc526332034 \h </w:instrText>
            </w:r>
            <w:r w:rsidR="00C90CC7">
              <w:rPr>
                <w:noProof/>
                <w:webHidden/>
              </w:rPr>
            </w:r>
            <w:r w:rsidR="00C90CC7">
              <w:rPr>
                <w:noProof/>
                <w:webHidden/>
              </w:rPr>
              <w:fldChar w:fldCharType="separate"/>
            </w:r>
            <w:r w:rsidR="00C90CC7">
              <w:rPr>
                <w:noProof/>
                <w:webHidden/>
              </w:rPr>
              <w:t>16</w:t>
            </w:r>
            <w:r w:rsidR="00C90CC7">
              <w:rPr>
                <w:noProof/>
                <w:webHidden/>
              </w:rPr>
              <w:fldChar w:fldCharType="end"/>
            </w:r>
          </w:hyperlink>
        </w:p>
        <w:p w14:paraId="64A932E8" w14:textId="61D5C5D8" w:rsidR="00C90CC7" w:rsidRDefault="00F20B79">
          <w:pPr>
            <w:pStyle w:val="INNH1"/>
            <w:tabs>
              <w:tab w:val="right" w:leader="dot" w:pos="9062"/>
            </w:tabs>
            <w:rPr>
              <w:rFonts w:asciiTheme="minorHAnsi" w:eastAsiaTheme="minorEastAsia" w:hAnsiTheme="minorHAnsi" w:cstheme="minorBidi"/>
              <w:noProof/>
              <w:lang w:eastAsia="nb-NO"/>
            </w:rPr>
          </w:pPr>
          <w:hyperlink w:anchor="_Toc526332035" w:history="1">
            <w:r w:rsidR="00C90CC7" w:rsidRPr="009B6FD5">
              <w:rPr>
                <w:rStyle w:val="Hyperkobling"/>
                <w:noProof/>
              </w:rPr>
              <w:t>Oppsummering</w:t>
            </w:r>
            <w:r w:rsidR="00C90CC7">
              <w:rPr>
                <w:noProof/>
                <w:webHidden/>
              </w:rPr>
              <w:tab/>
            </w:r>
            <w:r w:rsidR="00C90CC7">
              <w:rPr>
                <w:noProof/>
                <w:webHidden/>
              </w:rPr>
              <w:fldChar w:fldCharType="begin"/>
            </w:r>
            <w:r w:rsidR="00C90CC7">
              <w:rPr>
                <w:noProof/>
                <w:webHidden/>
              </w:rPr>
              <w:instrText xml:space="preserve"> PAGEREF _Toc526332035 \h </w:instrText>
            </w:r>
            <w:r w:rsidR="00C90CC7">
              <w:rPr>
                <w:noProof/>
                <w:webHidden/>
              </w:rPr>
            </w:r>
            <w:r w:rsidR="00C90CC7">
              <w:rPr>
                <w:noProof/>
                <w:webHidden/>
              </w:rPr>
              <w:fldChar w:fldCharType="separate"/>
            </w:r>
            <w:r w:rsidR="00C90CC7">
              <w:rPr>
                <w:noProof/>
                <w:webHidden/>
              </w:rPr>
              <w:t>23</w:t>
            </w:r>
            <w:r w:rsidR="00C90CC7">
              <w:rPr>
                <w:noProof/>
                <w:webHidden/>
              </w:rPr>
              <w:fldChar w:fldCharType="end"/>
            </w:r>
          </w:hyperlink>
        </w:p>
        <w:p w14:paraId="1D38E7A0" w14:textId="71034B33" w:rsidR="00B06C8E" w:rsidRDefault="00B06C8E">
          <w:r>
            <w:rPr>
              <w:b/>
              <w:bCs/>
            </w:rPr>
            <w:fldChar w:fldCharType="end"/>
          </w:r>
        </w:p>
      </w:sdtContent>
    </w:sdt>
    <w:p w14:paraId="7FFCF182" w14:textId="37541EAE" w:rsidR="005F6FF2" w:rsidRDefault="005F6FF2" w:rsidP="00AD05FC">
      <w:pPr>
        <w:contextualSpacing/>
        <w:rPr>
          <w:rFonts w:asciiTheme="minorHAnsi" w:hAnsiTheme="minorHAnsi" w:cstheme="minorHAnsi"/>
          <w:sz w:val="28"/>
          <w:szCs w:val="28"/>
        </w:rPr>
      </w:pPr>
    </w:p>
    <w:p w14:paraId="3129C2DE" w14:textId="2A258755" w:rsidR="00B06C8E" w:rsidRDefault="00B06C8E" w:rsidP="00AD05FC">
      <w:pPr>
        <w:contextualSpacing/>
        <w:rPr>
          <w:rFonts w:asciiTheme="minorHAnsi" w:hAnsiTheme="minorHAnsi" w:cstheme="minorHAnsi"/>
          <w:sz w:val="28"/>
          <w:szCs w:val="28"/>
        </w:rPr>
      </w:pPr>
    </w:p>
    <w:p w14:paraId="7CC582B2" w14:textId="4033D70F" w:rsidR="00B06C8E" w:rsidRDefault="00B06C8E" w:rsidP="00AD05FC">
      <w:pPr>
        <w:contextualSpacing/>
        <w:rPr>
          <w:rFonts w:asciiTheme="minorHAnsi" w:hAnsiTheme="minorHAnsi" w:cstheme="minorHAnsi"/>
          <w:sz w:val="28"/>
          <w:szCs w:val="28"/>
        </w:rPr>
      </w:pPr>
    </w:p>
    <w:p w14:paraId="1FCE1F9C" w14:textId="419F7040" w:rsidR="00B06C8E" w:rsidRDefault="00B06C8E" w:rsidP="00AD05FC">
      <w:pPr>
        <w:contextualSpacing/>
        <w:rPr>
          <w:rFonts w:asciiTheme="minorHAnsi" w:hAnsiTheme="minorHAnsi" w:cstheme="minorHAnsi"/>
          <w:sz w:val="28"/>
          <w:szCs w:val="28"/>
        </w:rPr>
      </w:pPr>
    </w:p>
    <w:p w14:paraId="1CA21328" w14:textId="10C59916" w:rsidR="00B06C8E" w:rsidRDefault="00B06C8E" w:rsidP="00AD05FC">
      <w:pPr>
        <w:contextualSpacing/>
        <w:rPr>
          <w:rFonts w:asciiTheme="minorHAnsi" w:hAnsiTheme="minorHAnsi" w:cstheme="minorHAnsi"/>
          <w:sz w:val="28"/>
          <w:szCs w:val="28"/>
        </w:rPr>
      </w:pPr>
    </w:p>
    <w:p w14:paraId="078E9346" w14:textId="77777777" w:rsidR="00B06C8E" w:rsidRDefault="00B06C8E" w:rsidP="00AD05FC">
      <w:pPr>
        <w:contextualSpacing/>
        <w:rPr>
          <w:rFonts w:asciiTheme="minorHAnsi" w:hAnsiTheme="minorHAnsi" w:cstheme="minorHAnsi"/>
          <w:sz w:val="28"/>
          <w:szCs w:val="28"/>
        </w:rPr>
      </w:pPr>
    </w:p>
    <w:p w14:paraId="523F3AE1" w14:textId="03B49357" w:rsidR="005F6FF2" w:rsidRDefault="005F6FF2">
      <w:pPr>
        <w:rPr>
          <w:rFonts w:asciiTheme="minorHAnsi" w:hAnsiTheme="minorHAnsi" w:cstheme="minorHAnsi"/>
          <w:sz w:val="28"/>
          <w:szCs w:val="28"/>
        </w:rPr>
      </w:pPr>
    </w:p>
    <w:p w14:paraId="418518D8" w14:textId="2A16DEB4" w:rsidR="00B06C8E" w:rsidRDefault="00B06C8E">
      <w:pPr>
        <w:rPr>
          <w:rFonts w:asciiTheme="minorHAnsi" w:hAnsiTheme="minorHAnsi" w:cstheme="minorHAnsi"/>
          <w:sz w:val="28"/>
          <w:szCs w:val="28"/>
        </w:rPr>
      </w:pPr>
    </w:p>
    <w:p w14:paraId="4A6A56C3" w14:textId="3B78948E" w:rsidR="00B06C8E" w:rsidRDefault="00B06C8E">
      <w:pPr>
        <w:rPr>
          <w:rFonts w:asciiTheme="minorHAnsi" w:hAnsiTheme="minorHAnsi" w:cstheme="minorHAnsi"/>
          <w:sz w:val="28"/>
          <w:szCs w:val="28"/>
        </w:rPr>
      </w:pPr>
    </w:p>
    <w:p w14:paraId="1BE7E700" w14:textId="070B72FE" w:rsidR="00B06C8E" w:rsidRDefault="00B06C8E">
      <w:pPr>
        <w:rPr>
          <w:rFonts w:asciiTheme="minorHAnsi" w:hAnsiTheme="minorHAnsi" w:cstheme="minorHAnsi"/>
          <w:sz w:val="28"/>
          <w:szCs w:val="28"/>
        </w:rPr>
      </w:pPr>
    </w:p>
    <w:p w14:paraId="5D47226F" w14:textId="078BD1BC" w:rsidR="00B06C8E" w:rsidRDefault="00B06C8E">
      <w:pPr>
        <w:rPr>
          <w:rFonts w:asciiTheme="minorHAnsi" w:hAnsiTheme="minorHAnsi" w:cstheme="minorHAnsi"/>
          <w:sz w:val="28"/>
          <w:szCs w:val="28"/>
        </w:rPr>
      </w:pPr>
    </w:p>
    <w:p w14:paraId="19F9DFCF" w14:textId="54F27EF8" w:rsidR="00B06C8E" w:rsidRDefault="00B06C8E">
      <w:pPr>
        <w:rPr>
          <w:rFonts w:asciiTheme="minorHAnsi" w:hAnsiTheme="minorHAnsi" w:cstheme="minorHAnsi"/>
          <w:sz w:val="28"/>
          <w:szCs w:val="28"/>
        </w:rPr>
      </w:pPr>
    </w:p>
    <w:p w14:paraId="75FDD611" w14:textId="242CA61E" w:rsidR="00B06C8E" w:rsidRDefault="00B06C8E">
      <w:pPr>
        <w:rPr>
          <w:rFonts w:asciiTheme="minorHAnsi" w:hAnsiTheme="minorHAnsi" w:cstheme="minorHAnsi"/>
          <w:sz w:val="28"/>
          <w:szCs w:val="28"/>
        </w:rPr>
      </w:pPr>
    </w:p>
    <w:p w14:paraId="5FED9DBF" w14:textId="77777777" w:rsidR="00B06C8E" w:rsidRDefault="00B06C8E">
      <w:pPr>
        <w:rPr>
          <w:rFonts w:asciiTheme="minorHAnsi" w:hAnsiTheme="minorHAnsi" w:cstheme="minorHAnsi"/>
          <w:sz w:val="28"/>
          <w:szCs w:val="28"/>
        </w:rPr>
      </w:pPr>
    </w:p>
    <w:p w14:paraId="5EC2B57C" w14:textId="77777777" w:rsidR="005373AE" w:rsidRPr="00116E11" w:rsidRDefault="005F6FF2" w:rsidP="005F6FF2">
      <w:pPr>
        <w:pStyle w:val="Overskrift1"/>
      </w:pPr>
      <w:bookmarkStart w:id="1" w:name="_Toc526332021"/>
      <w:r>
        <w:lastRenderedPageBreak/>
        <w:t>B</w:t>
      </w:r>
      <w:r w:rsidR="00AD05FC" w:rsidRPr="00116E11">
        <w:t>akgrunn</w:t>
      </w:r>
      <w:bookmarkEnd w:id="1"/>
    </w:p>
    <w:p w14:paraId="51FE8C43" w14:textId="77777777" w:rsidR="00C90CC7" w:rsidRDefault="005373AE" w:rsidP="00116E11">
      <w:pPr>
        <w:spacing w:line="276" w:lineRule="auto"/>
        <w:contextualSpacing/>
        <w:rPr>
          <w:rFonts w:ascii="Times New Roman" w:hAnsi="Times New Roman" w:cs="Times New Roman"/>
          <w:sz w:val="28"/>
          <w:szCs w:val="28"/>
        </w:rPr>
      </w:pPr>
      <w:bookmarkStart w:id="2" w:name="_Hlk526943148"/>
      <w:r w:rsidRPr="00116E11">
        <w:rPr>
          <w:rFonts w:ascii="Times New Roman" w:hAnsi="Times New Roman" w:cs="Times New Roman"/>
          <w:sz w:val="28"/>
          <w:szCs w:val="28"/>
        </w:rPr>
        <w:t>#</w:t>
      </w:r>
      <w:r w:rsidR="000B3374">
        <w:rPr>
          <w:rFonts w:ascii="Times New Roman" w:hAnsi="Times New Roman" w:cs="Times New Roman"/>
          <w:sz w:val="28"/>
          <w:szCs w:val="28"/>
        </w:rPr>
        <w:t>m</w:t>
      </w:r>
      <w:r w:rsidRPr="00116E11">
        <w:rPr>
          <w:rFonts w:ascii="Times New Roman" w:hAnsi="Times New Roman" w:cs="Times New Roman"/>
          <w:sz w:val="28"/>
          <w:szCs w:val="28"/>
        </w:rPr>
        <w:t>etoo er navnet på en internasjonal bevegelse som startet med en twitter-melding fra den amerikanske skuespilleren Alyssa Milano 15. oktober 2017</w:t>
      </w:r>
      <w:r w:rsidR="008D1832" w:rsidRPr="00116E11">
        <w:rPr>
          <w:rFonts w:ascii="Times New Roman" w:hAnsi="Times New Roman" w:cs="Times New Roman"/>
          <w:sz w:val="28"/>
          <w:szCs w:val="28"/>
        </w:rPr>
        <w:t xml:space="preserve">. I tweeten </w:t>
      </w:r>
      <w:r w:rsidR="0070302A" w:rsidRPr="00116E11">
        <w:rPr>
          <w:rFonts w:ascii="Times New Roman" w:hAnsi="Times New Roman" w:cs="Times New Roman"/>
          <w:sz w:val="28"/>
          <w:szCs w:val="28"/>
        </w:rPr>
        <w:t xml:space="preserve">oppfordret </w:t>
      </w:r>
      <w:r w:rsidR="008D1832" w:rsidRPr="00116E11">
        <w:rPr>
          <w:rFonts w:ascii="Times New Roman" w:hAnsi="Times New Roman" w:cs="Times New Roman"/>
          <w:sz w:val="28"/>
          <w:szCs w:val="28"/>
        </w:rPr>
        <w:t xml:space="preserve">hun </w:t>
      </w:r>
      <w:r w:rsidR="0070302A" w:rsidRPr="00116E11">
        <w:rPr>
          <w:rFonts w:ascii="Times New Roman" w:hAnsi="Times New Roman" w:cs="Times New Roman"/>
          <w:sz w:val="28"/>
          <w:szCs w:val="28"/>
        </w:rPr>
        <w:t xml:space="preserve">alle kvinner som hadde opplevd seksuelle </w:t>
      </w:r>
      <w:r w:rsidR="00F97C0F" w:rsidRPr="00116E11">
        <w:rPr>
          <w:rFonts w:ascii="Times New Roman" w:hAnsi="Times New Roman" w:cs="Times New Roman"/>
          <w:sz w:val="28"/>
          <w:szCs w:val="28"/>
        </w:rPr>
        <w:t>o</w:t>
      </w:r>
      <w:r w:rsidR="0070302A" w:rsidRPr="00116E11">
        <w:rPr>
          <w:rFonts w:ascii="Times New Roman" w:hAnsi="Times New Roman" w:cs="Times New Roman"/>
          <w:sz w:val="28"/>
          <w:szCs w:val="28"/>
        </w:rPr>
        <w:t xml:space="preserve">vergrep eller seksuell trakassering til å skrive </w:t>
      </w:r>
      <w:r w:rsidR="008A3F54" w:rsidRPr="00116E11">
        <w:rPr>
          <w:rFonts w:ascii="Times New Roman" w:hAnsi="Times New Roman" w:cs="Times New Roman"/>
          <w:sz w:val="28"/>
          <w:szCs w:val="28"/>
        </w:rPr>
        <w:t>#</w:t>
      </w:r>
      <w:r w:rsidR="00CF0C2A">
        <w:rPr>
          <w:rFonts w:ascii="Times New Roman" w:hAnsi="Times New Roman" w:cs="Times New Roman"/>
          <w:sz w:val="28"/>
          <w:szCs w:val="28"/>
        </w:rPr>
        <w:t>m</w:t>
      </w:r>
      <w:r w:rsidR="0070302A" w:rsidRPr="00116E11">
        <w:rPr>
          <w:rFonts w:ascii="Times New Roman" w:hAnsi="Times New Roman" w:cs="Times New Roman"/>
          <w:sz w:val="28"/>
          <w:szCs w:val="28"/>
        </w:rPr>
        <w:t xml:space="preserve">etoo som status, for dermed å </w:t>
      </w:r>
      <w:r w:rsidR="00B44B31" w:rsidRPr="00116E11">
        <w:rPr>
          <w:rFonts w:ascii="Times New Roman" w:hAnsi="Times New Roman" w:cs="Times New Roman"/>
          <w:sz w:val="28"/>
          <w:szCs w:val="28"/>
        </w:rPr>
        <w:t xml:space="preserve">få fram omfanget av problemet. </w:t>
      </w:r>
      <w:r w:rsidR="00CF0C2A">
        <w:rPr>
          <w:rFonts w:ascii="Times New Roman" w:hAnsi="Times New Roman" w:cs="Times New Roman"/>
          <w:sz w:val="28"/>
          <w:szCs w:val="28"/>
        </w:rPr>
        <w:t>D</w:t>
      </w:r>
      <w:r w:rsidR="00B44B31" w:rsidRPr="00116E11">
        <w:rPr>
          <w:rFonts w:ascii="Times New Roman" w:hAnsi="Times New Roman" w:cs="Times New Roman"/>
          <w:sz w:val="28"/>
          <w:szCs w:val="28"/>
        </w:rPr>
        <w:t xml:space="preserve">ette </w:t>
      </w:r>
      <w:r w:rsidR="00CF0C2A">
        <w:rPr>
          <w:rFonts w:ascii="Times New Roman" w:hAnsi="Times New Roman" w:cs="Times New Roman"/>
          <w:sz w:val="28"/>
          <w:szCs w:val="28"/>
        </w:rPr>
        <w:t xml:space="preserve">spredte </w:t>
      </w:r>
      <w:r w:rsidR="00B44B31" w:rsidRPr="00116E11">
        <w:rPr>
          <w:rFonts w:ascii="Times New Roman" w:hAnsi="Times New Roman" w:cs="Times New Roman"/>
          <w:sz w:val="28"/>
          <w:szCs w:val="28"/>
        </w:rPr>
        <w:t>seg raskt over hele verden, også til Norge.</w:t>
      </w:r>
    </w:p>
    <w:p w14:paraId="0D783F32" w14:textId="77777777" w:rsidR="00C90CC7" w:rsidRDefault="00C90CC7" w:rsidP="00116E11">
      <w:pPr>
        <w:spacing w:line="276" w:lineRule="auto"/>
        <w:contextualSpacing/>
        <w:rPr>
          <w:rFonts w:ascii="Times New Roman" w:hAnsi="Times New Roman" w:cs="Times New Roman"/>
          <w:sz w:val="28"/>
          <w:szCs w:val="28"/>
        </w:rPr>
      </w:pPr>
    </w:p>
    <w:p w14:paraId="6EB93787" w14:textId="7AE68105" w:rsidR="00B44B31" w:rsidRPr="00116E11" w:rsidRDefault="00C90CC7"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Men det var gjennom de første oppropene og medieoppslag om dem at #metoo for alvor satte dagsorden. </w:t>
      </w:r>
      <w:r w:rsidR="00F97C0F" w:rsidRPr="00116E11">
        <w:rPr>
          <w:rFonts w:ascii="Times New Roman" w:hAnsi="Times New Roman" w:cs="Times New Roman"/>
          <w:sz w:val="28"/>
          <w:szCs w:val="28"/>
        </w:rPr>
        <w:t xml:space="preserve">Også </w:t>
      </w:r>
      <w:r>
        <w:rPr>
          <w:rFonts w:ascii="Times New Roman" w:hAnsi="Times New Roman" w:cs="Times New Roman"/>
          <w:sz w:val="28"/>
          <w:szCs w:val="28"/>
        </w:rPr>
        <w:t xml:space="preserve">dette </w:t>
      </w:r>
      <w:r w:rsidR="00F97C0F" w:rsidRPr="00116E11">
        <w:rPr>
          <w:rFonts w:ascii="Times New Roman" w:hAnsi="Times New Roman" w:cs="Times New Roman"/>
          <w:sz w:val="28"/>
          <w:szCs w:val="28"/>
        </w:rPr>
        <w:t xml:space="preserve">startet </w:t>
      </w:r>
      <w:r w:rsidR="00B44B31" w:rsidRPr="00116E11">
        <w:rPr>
          <w:rFonts w:ascii="Times New Roman" w:hAnsi="Times New Roman" w:cs="Times New Roman"/>
          <w:sz w:val="28"/>
          <w:szCs w:val="28"/>
        </w:rPr>
        <w:t>i</w:t>
      </w:r>
      <w:r w:rsidR="00F97C0F" w:rsidRPr="00116E11">
        <w:rPr>
          <w:rFonts w:ascii="Times New Roman" w:hAnsi="Times New Roman" w:cs="Times New Roman"/>
          <w:sz w:val="28"/>
          <w:szCs w:val="28"/>
        </w:rPr>
        <w:t xml:space="preserve"> kulturlivet, gjennom opp</w:t>
      </w:r>
      <w:r w:rsidR="0070302A" w:rsidRPr="00116E11">
        <w:rPr>
          <w:rFonts w:ascii="Times New Roman" w:hAnsi="Times New Roman" w:cs="Times New Roman"/>
          <w:sz w:val="28"/>
          <w:szCs w:val="28"/>
        </w:rPr>
        <w:t>ropet #</w:t>
      </w:r>
      <w:r w:rsidR="006A55B5">
        <w:rPr>
          <w:rFonts w:ascii="Times New Roman" w:hAnsi="Times New Roman" w:cs="Times New Roman"/>
          <w:sz w:val="28"/>
          <w:szCs w:val="28"/>
        </w:rPr>
        <w:t>s</w:t>
      </w:r>
      <w:r w:rsidR="0070302A" w:rsidRPr="00116E11">
        <w:rPr>
          <w:rFonts w:ascii="Times New Roman" w:hAnsi="Times New Roman" w:cs="Times New Roman"/>
          <w:sz w:val="28"/>
          <w:szCs w:val="28"/>
        </w:rPr>
        <w:t>tilleforopptak som ble publisert i Aftenposten 16.</w:t>
      </w:r>
      <w:r w:rsidR="00212239">
        <w:rPr>
          <w:rFonts w:ascii="Times New Roman" w:hAnsi="Times New Roman" w:cs="Times New Roman"/>
          <w:sz w:val="28"/>
          <w:szCs w:val="28"/>
        </w:rPr>
        <w:t xml:space="preserve"> </w:t>
      </w:r>
      <w:r w:rsidR="0070302A" w:rsidRPr="00116E11">
        <w:rPr>
          <w:rFonts w:ascii="Times New Roman" w:hAnsi="Times New Roman" w:cs="Times New Roman"/>
          <w:sz w:val="28"/>
          <w:szCs w:val="28"/>
        </w:rPr>
        <w:t xml:space="preserve">november. </w:t>
      </w:r>
    </w:p>
    <w:p w14:paraId="52941BF2" w14:textId="362FB308" w:rsidR="00B44B31" w:rsidRDefault="00B44B31" w:rsidP="00116E11">
      <w:pPr>
        <w:spacing w:line="276" w:lineRule="auto"/>
        <w:contextualSpacing/>
        <w:rPr>
          <w:rFonts w:ascii="Times New Roman" w:hAnsi="Times New Roman" w:cs="Times New Roman"/>
          <w:sz w:val="28"/>
          <w:szCs w:val="28"/>
        </w:rPr>
      </w:pPr>
    </w:p>
    <w:p w14:paraId="54F9B44F" w14:textId="2377FA38" w:rsidR="00E867A3" w:rsidRDefault="00E867A3" w:rsidP="00E867A3">
      <w:pPr>
        <w:spacing w:line="276" w:lineRule="auto"/>
        <w:contextualSpacing/>
        <w:rPr>
          <w:rFonts w:ascii="Times New Roman" w:hAnsi="Times New Roman" w:cs="Times New Roman"/>
          <w:sz w:val="28"/>
          <w:szCs w:val="28"/>
        </w:rPr>
      </w:pPr>
      <w:r w:rsidRPr="00116E11">
        <w:rPr>
          <w:rFonts w:ascii="Times New Roman" w:hAnsi="Times New Roman" w:cs="Times New Roman"/>
          <w:sz w:val="28"/>
          <w:szCs w:val="28"/>
        </w:rPr>
        <w:t>20. november 2017 ble #</w:t>
      </w:r>
      <w:r>
        <w:rPr>
          <w:rFonts w:ascii="Times New Roman" w:hAnsi="Times New Roman" w:cs="Times New Roman"/>
          <w:sz w:val="28"/>
          <w:szCs w:val="28"/>
        </w:rPr>
        <w:t>m</w:t>
      </w:r>
      <w:r w:rsidRPr="00116E11">
        <w:rPr>
          <w:rFonts w:ascii="Times New Roman" w:hAnsi="Times New Roman" w:cs="Times New Roman"/>
          <w:sz w:val="28"/>
          <w:szCs w:val="28"/>
        </w:rPr>
        <w:t>etoo reist som tema for LOs sekretariat av LO-leder Hans Christian Gabrielsen. Der fikk han full tilslutning til forslaget om at LOs familie- og likestilingspolitiske utvalg skal ta en gjennomgang av LO og forbundenes arbeid mot seksuell trakassering og vurdere nye tiltak som kan settes i verk.</w:t>
      </w:r>
    </w:p>
    <w:bookmarkEnd w:id="2"/>
    <w:p w14:paraId="5EF415EB" w14:textId="77777777" w:rsidR="00E867A3" w:rsidRPr="00116E11" w:rsidRDefault="00E867A3" w:rsidP="00116E11">
      <w:pPr>
        <w:spacing w:line="276" w:lineRule="auto"/>
        <w:contextualSpacing/>
        <w:rPr>
          <w:rFonts w:ascii="Times New Roman" w:hAnsi="Times New Roman" w:cs="Times New Roman"/>
          <w:sz w:val="28"/>
          <w:szCs w:val="28"/>
        </w:rPr>
      </w:pPr>
    </w:p>
    <w:p w14:paraId="0231DA50" w14:textId="77777777" w:rsidR="002630DB" w:rsidRDefault="001F130A" w:rsidP="00E867A3">
      <w:pPr>
        <w:spacing w:line="276" w:lineRule="auto"/>
        <w:contextualSpacing/>
        <w:rPr>
          <w:rFonts w:ascii="Times New Roman" w:hAnsi="Times New Roman" w:cs="Times New Roman"/>
          <w:sz w:val="28"/>
          <w:szCs w:val="28"/>
        </w:rPr>
      </w:pPr>
      <w:r>
        <w:rPr>
          <w:rFonts w:ascii="Times New Roman" w:hAnsi="Times New Roman" w:cs="Times New Roman"/>
          <w:sz w:val="28"/>
          <w:szCs w:val="28"/>
        </w:rPr>
        <w:t>Dette</w:t>
      </w:r>
      <w:r w:rsidR="000E6239" w:rsidRPr="00116E11">
        <w:rPr>
          <w:rFonts w:ascii="Times New Roman" w:hAnsi="Times New Roman" w:cs="Times New Roman"/>
          <w:sz w:val="28"/>
          <w:szCs w:val="28"/>
        </w:rPr>
        <w:t xml:space="preserve"> er ikke første gang seksuell trakassering har stått på dagso</w:t>
      </w:r>
      <w:r w:rsidR="00CA7258">
        <w:rPr>
          <w:rFonts w:ascii="Times New Roman" w:hAnsi="Times New Roman" w:cs="Times New Roman"/>
          <w:sz w:val="28"/>
          <w:szCs w:val="28"/>
        </w:rPr>
        <w:t>rden i</w:t>
      </w:r>
      <w:r w:rsidR="000E6239" w:rsidRPr="00116E11">
        <w:rPr>
          <w:rFonts w:ascii="Times New Roman" w:hAnsi="Times New Roman" w:cs="Times New Roman"/>
          <w:sz w:val="28"/>
          <w:szCs w:val="28"/>
        </w:rPr>
        <w:t xml:space="preserve"> LO. </w:t>
      </w:r>
      <w:r w:rsidR="003563FF">
        <w:rPr>
          <w:rFonts w:ascii="Times New Roman" w:hAnsi="Times New Roman" w:cs="Times New Roman"/>
          <w:sz w:val="28"/>
          <w:szCs w:val="28"/>
        </w:rPr>
        <w:t xml:space="preserve">Det </w:t>
      </w:r>
      <w:r w:rsidR="000E6239" w:rsidRPr="00116E11">
        <w:rPr>
          <w:rFonts w:ascii="Times New Roman" w:hAnsi="Times New Roman" w:cs="Times New Roman"/>
          <w:sz w:val="28"/>
          <w:szCs w:val="28"/>
        </w:rPr>
        <w:t>ble gjennomført et omfattende arbeid i oppfølging av vedtak på kongressen i 1993, som endte med en handlingsplan om seksuell trakassering</w:t>
      </w:r>
      <w:r w:rsidR="00215EB5">
        <w:rPr>
          <w:rFonts w:ascii="Times New Roman" w:hAnsi="Times New Roman" w:cs="Times New Roman"/>
          <w:sz w:val="28"/>
          <w:szCs w:val="28"/>
        </w:rPr>
        <w:t xml:space="preserve">, og </w:t>
      </w:r>
      <w:r w:rsidR="000E6239" w:rsidRPr="00116E11">
        <w:rPr>
          <w:rFonts w:ascii="Times New Roman" w:hAnsi="Times New Roman" w:cs="Times New Roman"/>
          <w:sz w:val="28"/>
          <w:szCs w:val="28"/>
        </w:rPr>
        <w:t>en håndbok om seksuell trakassering</w:t>
      </w:r>
      <w:r w:rsidR="00215EB5">
        <w:rPr>
          <w:rFonts w:ascii="Times New Roman" w:hAnsi="Times New Roman" w:cs="Times New Roman"/>
          <w:sz w:val="28"/>
          <w:szCs w:val="28"/>
        </w:rPr>
        <w:t xml:space="preserve"> i samarbeid med AOF</w:t>
      </w:r>
      <w:r w:rsidR="000E6239" w:rsidRPr="00116E11">
        <w:rPr>
          <w:rFonts w:ascii="Times New Roman" w:hAnsi="Times New Roman" w:cs="Times New Roman"/>
          <w:sz w:val="28"/>
          <w:szCs w:val="28"/>
        </w:rPr>
        <w:t xml:space="preserve">. De siste årene har spørsmålet om seksuell trakassering i arbeidslivet igjen blitt løftet av LO. I desember 2015 bevilget LOs sekretariat </w:t>
      </w:r>
      <w:r w:rsidR="00D05436" w:rsidRPr="00116E11">
        <w:rPr>
          <w:rFonts w:ascii="Times New Roman" w:hAnsi="Times New Roman" w:cs="Times New Roman"/>
          <w:sz w:val="28"/>
          <w:szCs w:val="28"/>
        </w:rPr>
        <w:t>penger</w:t>
      </w:r>
      <w:r w:rsidR="000E6239" w:rsidRPr="00116E11">
        <w:rPr>
          <w:rFonts w:ascii="Times New Roman" w:hAnsi="Times New Roman" w:cs="Times New Roman"/>
          <w:sz w:val="28"/>
          <w:szCs w:val="28"/>
        </w:rPr>
        <w:t xml:space="preserve"> til et for</w:t>
      </w:r>
      <w:r w:rsidR="00D05436" w:rsidRPr="00116E11">
        <w:rPr>
          <w:rFonts w:ascii="Times New Roman" w:hAnsi="Times New Roman" w:cs="Times New Roman"/>
          <w:sz w:val="28"/>
          <w:szCs w:val="28"/>
        </w:rPr>
        <w:t xml:space="preserve">skningsprosjekt om seksuell trakassering i arbeidslivet, </w:t>
      </w:r>
      <w:r w:rsidR="00FF4AD9" w:rsidRPr="00116E11">
        <w:rPr>
          <w:rFonts w:ascii="Times New Roman" w:hAnsi="Times New Roman" w:cs="Times New Roman"/>
          <w:sz w:val="28"/>
          <w:szCs w:val="28"/>
        </w:rPr>
        <w:t>med vekt på hotell- og restaurantnæringen og helse- og omsorgsektoren. Rapporten ble lansert 8.</w:t>
      </w:r>
      <w:r w:rsidR="00260795">
        <w:rPr>
          <w:rFonts w:ascii="Times New Roman" w:hAnsi="Times New Roman" w:cs="Times New Roman"/>
          <w:sz w:val="28"/>
          <w:szCs w:val="28"/>
        </w:rPr>
        <w:t xml:space="preserve"> </w:t>
      </w:r>
      <w:r w:rsidR="00FF4AD9" w:rsidRPr="00116E11">
        <w:rPr>
          <w:rFonts w:ascii="Times New Roman" w:hAnsi="Times New Roman" w:cs="Times New Roman"/>
          <w:sz w:val="28"/>
          <w:szCs w:val="28"/>
        </w:rPr>
        <w:t>mars 2017</w:t>
      </w:r>
      <w:r w:rsidR="00BA143B">
        <w:rPr>
          <w:rFonts w:ascii="Times New Roman" w:hAnsi="Times New Roman" w:cs="Times New Roman"/>
          <w:sz w:val="28"/>
          <w:szCs w:val="28"/>
        </w:rPr>
        <w:t>.</w:t>
      </w:r>
      <w:r w:rsidR="002630DB">
        <w:rPr>
          <w:rFonts w:ascii="Times New Roman" w:hAnsi="Times New Roman" w:cs="Times New Roman"/>
          <w:sz w:val="28"/>
          <w:szCs w:val="28"/>
        </w:rPr>
        <w:t xml:space="preserve"> </w:t>
      </w:r>
    </w:p>
    <w:p w14:paraId="49F0BE13" w14:textId="77777777" w:rsidR="002630DB" w:rsidRDefault="002630DB" w:rsidP="00E867A3">
      <w:pPr>
        <w:spacing w:line="276" w:lineRule="auto"/>
        <w:contextualSpacing/>
        <w:rPr>
          <w:rFonts w:ascii="Times New Roman" w:hAnsi="Times New Roman" w:cs="Times New Roman"/>
          <w:sz w:val="28"/>
          <w:szCs w:val="28"/>
        </w:rPr>
      </w:pPr>
    </w:p>
    <w:p w14:paraId="6600A69D" w14:textId="319DD9C4" w:rsidR="005F6FF2" w:rsidRDefault="002630DB" w:rsidP="00E867A3">
      <w:pPr>
        <w:spacing w:line="276" w:lineRule="auto"/>
        <w:contextualSpacing/>
        <w:rPr>
          <w:rFonts w:ascii="Times New Roman" w:hAnsi="Times New Roman" w:cs="Times New Roman"/>
          <w:sz w:val="28"/>
          <w:szCs w:val="28"/>
        </w:rPr>
      </w:pPr>
      <w:r>
        <w:rPr>
          <w:rFonts w:ascii="Times New Roman" w:hAnsi="Times New Roman" w:cs="Times New Roman"/>
          <w:sz w:val="28"/>
          <w:szCs w:val="28"/>
        </w:rPr>
        <w:t>For den internasjonale fagbevegelsen har arbeidet mot kjønnsbasert vold og trakassering vært en hovedsak i flere år, knyttet til arbeidet med å få på plass en ny ILO-konvensjon om vold og trakassering i arbeidslivet. Vold mot og trakassering av kvinner i arbeidslivet var hovedsak på ITUCs Women</w:t>
      </w:r>
      <w:r w:rsidR="002B7ECE">
        <w:rPr>
          <w:rFonts w:ascii="Times New Roman" w:hAnsi="Times New Roman" w:cs="Times New Roman"/>
          <w:sz w:val="28"/>
          <w:szCs w:val="28"/>
        </w:rPr>
        <w:t>'</w:t>
      </w:r>
      <w:r>
        <w:rPr>
          <w:rFonts w:ascii="Times New Roman" w:hAnsi="Times New Roman" w:cs="Times New Roman"/>
          <w:sz w:val="28"/>
          <w:szCs w:val="28"/>
        </w:rPr>
        <w:t xml:space="preserve">s </w:t>
      </w:r>
      <w:r w:rsidR="002B7ECE">
        <w:rPr>
          <w:rFonts w:ascii="Times New Roman" w:hAnsi="Times New Roman" w:cs="Times New Roman"/>
          <w:sz w:val="28"/>
          <w:szCs w:val="28"/>
        </w:rPr>
        <w:t>A</w:t>
      </w:r>
      <w:r>
        <w:rPr>
          <w:rFonts w:ascii="Times New Roman" w:hAnsi="Times New Roman" w:cs="Times New Roman"/>
          <w:sz w:val="28"/>
          <w:szCs w:val="28"/>
        </w:rPr>
        <w:t>sse</w:t>
      </w:r>
      <w:r w:rsidR="002B7ECE">
        <w:rPr>
          <w:rFonts w:ascii="Times New Roman" w:hAnsi="Times New Roman" w:cs="Times New Roman"/>
          <w:sz w:val="28"/>
          <w:szCs w:val="28"/>
        </w:rPr>
        <w:t>m</w:t>
      </w:r>
      <w:r>
        <w:rPr>
          <w:rFonts w:ascii="Times New Roman" w:hAnsi="Times New Roman" w:cs="Times New Roman"/>
          <w:sz w:val="28"/>
          <w:szCs w:val="28"/>
        </w:rPr>
        <w:t xml:space="preserve">bly i Costa Rica 2017. </w:t>
      </w:r>
    </w:p>
    <w:p w14:paraId="2EB6E3BE" w14:textId="77777777" w:rsidR="00DD4CD1" w:rsidRDefault="00DD4CD1" w:rsidP="00E867A3">
      <w:pPr>
        <w:spacing w:line="276" w:lineRule="auto"/>
        <w:contextualSpacing/>
        <w:rPr>
          <w:rFonts w:ascii="Times New Roman" w:hAnsi="Times New Roman" w:cs="Times New Roman"/>
          <w:sz w:val="28"/>
          <w:szCs w:val="28"/>
        </w:rPr>
      </w:pPr>
    </w:p>
    <w:p w14:paraId="4204B52B" w14:textId="5C8B70D9" w:rsidR="00116E11" w:rsidRPr="00116E11" w:rsidRDefault="005F6FF2" w:rsidP="005F6FF2">
      <w:pPr>
        <w:pStyle w:val="Overskrift1"/>
      </w:pPr>
      <w:bookmarkStart w:id="3" w:name="_Toc526332022"/>
      <w:r>
        <w:t>F</w:t>
      </w:r>
      <w:r w:rsidR="00116E11" w:rsidRPr="00116E11">
        <w:t>ormål</w:t>
      </w:r>
      <w:bookmarkEnd w:id="3"/>
    </w:p>
    <w:p w14:paraId="49A70E2F" w14:textId="1F538CDB" w:rsidR="00116E11" w:rsidRPr="00116E11" w:rsidRDefault="00116E11" w:rsidP="00116E11">
      <w:pPr>
        <w:spacing w:line="276" w:lineRule="auto"/>
        <w:contextualSpacing/>
        <w:rPr>
          <w:rFonts w:ascii="Times New Roman" w:hAnsi="Times New Roman" w:cs="Times New Roman"/>
          <w:sz w:val="28"/>
          <w:szCs w:val="28"/>
        </w:rPr>
      </w:pPr>
      <w:r w:rsidRPr="00116E11">
        <w:rPr>
          <w:rFonts w:ascii="Times New Roman" w:hAnsi="Times New Roman" w:cs="Times New Roman"/>
          <w:sz w:val="28"/>
          <w:szCs w:val="28"/>
        </w:rPr>
        <w:t>Formålet med det gjennomførte arbeidet har vært tredelt</w:t>
      </w:r>
      <w:r w:rsidR="00384A8D">
        <w:rPr>
          <w:rFonts w:ascii="Times New Roman" w:hAnsi="Times New Roman" w:cs="Times New Roman"/>
          <w:sz w:val="28"/>
          <w:szCs w:val="28"/>
        </w:rPr>
        <w:t>.</w:t>
      </w:r>
      <w:r w:rsidRPr="00116E11">
        <w:rPr>
          <w:rFonts w:ascii="Times New Roman" w:hAnsi="Times New Roman" w:cs="Times New Roman"/>
          <w:sz w:val="28"/>
          <w:szCs w:val="28"/>
        </w:rPr>
        <w:t xml:space="preserve"> For det første å få </w:t>
      </w:r>
      <w:r w:rsidRPr="00116E11">
        <w:rPr>
          <w:rFonts w:ascii="Times New Roman" w:hAnsi="Times New Roman" w:cs="Times New Roman"/>
          <w:i/>
          <w:sz w:val="28"/>
          <w:szCs w:val="28"/>
        </w:rPr>
        <w:t>bedre kunnskap om omfanget</w:t>
      </w:r>
      <w:r w:rsidRPr="00116E11">
        <w:rPr>
          <w:rFonts w:ascii="Times New Roman" w:hAnsi="Times New Roman" w:cs="Times New Roman"/>
          <w:sz w:val="28"/>
          <w:szCs w:val="28"/>
        </w:rPr>
        <w:t xml:space="preserve"> av seksuell trakassering i fagbevegelsen.</w:t>
      </w:r>
      <w:r w:rsidR="001D7FB6">
        <w:rPr>
          <w:rFonts w:ascii="Times New Roman" w:hAnsi="Times New Roman" w:cs="Times New Roman"/>
          <w:sz w:val="28"/>
          <w:szCs w:val="28"/>
        </w:rPr>
        <w:t xml:space="preserve"> </w:t>
      </w:r>
      <w:r w:rsidRPr="00116E11">
        <w:rPr>
          <w:rFonts w:ascii="Times New Roman" w:hAnsi="Times New Roman" w:cs="Times New Roman"/>
          <w:sz w:val="28"/>
          <w:szCs w:val="28"/>
        </w:rPr>
        <w:t>Fafos tillitsvalgtspanel, som LO jevnlig bruker for å stille spørsmål til et representativt utvalg av tillitsvalgte</w:t>
      </w:r>
      <w:r w:rsidR="007D40B2">
        <w:rPr>
          <w:rFonts w:ascii="Times New Roman" w:hAnsi="Times New Roman" w:cs="Times New Roman"/>
          <w:sz w:val="28"/>
          <w:szCs w:val="28"/>
        </w:rPr>
        <w:t>,</w:t>
      </w:r>
      <w:r w:rsidR="001D7FB6">
        <w:rPr>
          <w:rFonts w:ascii="Times New Roman" w:hAnsi="Times New Roman" w:cs="Times New Roman"/>
          <w:sz w:val="28"/>
          <w:szCs w:val="28"/>
        </w:rPr>
        <w:t xml:space="preserve"> ble spurt om seksuell trakassering og resultatet ble lagt </w:t>
      </w:r>
      <w:r w:rsidR="001D7FB6">
        <w:rPr>
          <w:rFonts w:ascii="Times New Roman" w:hAnsi="Times New Roman" w:cs="Times New Roman"/>
          <w:sz w:val="28"/>
          <w:szCs w:val="28"/>
        </w:rPr>
        <w:lastRenderedPageBreak/>
        <w:t xml:space="preserve">frem 8. mars </w:t>
      </w:r>
      <w:r w:rsidR="00E1371B">
        <w:rPr>
          <w:rFonts w:ascii="Times New Roman" w:hAnsi="Times New Roman" w:cs="Times New Roman"/>
          <w:sz w:val="28"/>
          <w:szCs w:val="28"/>
        </w:rPr>
        <w:t>i år</w:t>
      </w:r>
      <w:r w:rsidRPr="00116E11">
        <w:rPr>
          <w:rFonts w:ascii="Times New Roman" w:hAnsi="Times New Roman" w:cs="Times New Roman"/>
          <w:sz w:val="28"/>
          <w:szCs w:val="28"/>
        </w:rPr>
        <w:t xml:space="preserve">. For det andre </w:t>
      </w:r>
      <w:r w:rsidRPr="00116E11">
        <w:rPr>
          <w:rFonts w:ascii="Times New Roman" w:hAnsi="Times New Roman" w:cs="Times New Roman"/>
          <w:i/>
          <w:sz w:val="28"/>
          <w:szCs w:val="28"/>
        </w:rPr>
        <w:t>å kartlegge hvordan det jobbes</w:t>
      </w:r>
      <w:r w:rsidRPr="00116E11">
        <w:rPr>
          <w:rFonts w:ascii="Times New Roman" w:hAnsi="Times New Roman" w:cs="Times New Roman"/>
          <w:sz w:val="28"/>
          <w:szCs w:val="28"/>
        </w:rPr>
        <w:t xml:space="preserve"> med å forebygge og håndtere saker om seksuell trakassering i forbundene, LO Stat</w:t>
      </w:r>
      <w:r w:rsidR="00ED618D">
        <w:rPr>
          <w:rFonts w:ascii="Times New Roman" w:hAnsi="Times New Roman" w:cs="Times New Roman"/>
          <w:sz w:val="28"/>
          <w:szCs w:val="28"/>
        </w:rPr>
        <w:t>,</w:t>
      </w:r>
      <w:r w:rsidRPr="00116E11">
        <w:rPr>
          <w:rFonts w:ascii="Times New Roman" w:hAnsi="Times New Roman" w:cs="Times New Roman"/>
          <w:sz w:val="28"/>
          <w:szCs w:val="28"/>
        </w:rPr>
        <w:t xml:space="preserve"> LO kommune og i LO. For det tredje å foreslå </w:t>
      </w:r>
      <w:r w:rsidRPr="00116E11">
        <w:rPr>
          <w:rFonts w:ascii="Times New Roman" w:hAnsi="Times New Roman" w:cs="Times New Roman"/>
          <w:i/>
          <w:sz w:val="28"/>
          <w:szCs w:val="28"/>
        </w:rPr>
        <w:t>tiltak og</w:t>
      </w:r>
      <w:r w:rsidR="00D52D57">
        <w:rPr>
          <w:rFonts w:ascii="Times New Roman" w:hAnsi="Times New Roman" w:cs="Times New Roman"/>
          <w:i/>
          <w:sz w:val="28"/>
          <w:szCs w:val="28"/>
        </w:rPr>
        <w:t xml:space="preserve"> vise frem gode eksempler</w:t>
      </w:r>
      <w:r w:rsidRPr="00116E11">
        <w:rPr>
          <w:rFonts w:ascii="Times New Roman" w:hAnsi="Times New Roman" w:cs="Times New Roman"/>
          <w:sz w:val="28"/>
          <w:szCs w:val="28"/>
        </w:rPr>
        <w:t xml:space="preserve"> som kan styrke LO-familiens samlede arbeid for å forebygge seksuell trakassering, og for at saker, når det skjer, håndteres på en best mulig måte.</w:t>
      </w:r>
    </w:p>
    <w:p w14:paraId="28D7F991" w14:textId="77777777" w:rsidR="00116E11" w:rsidRDefault="00116E11" w:rsidP="00116E11">
      <w:pPr>
        <w:spacing w:line="276" w:lineRule="auto"/>
        <w:contextualSpacing/>
        <w:rPr>
          <w:rFonts w:ascii="Times New Roman" w:hAnsi="Times New Roman" w:cs="Times New Roman"/>
          <w:sz w:val="28"/>
          <w:szCs w:val="28"/>
        </w:rPr>
      </w:pPr>
    </w:p>
    <w:p w14:paraId="3C081F2F" w14:textId="6CB7401D" w:rsidR="009D67D9" w:rsidRDefault="00116E11" w:rsidP="00B200E1">
      <w:pPr>
        <w:spacing w:line="276" w:lineRule="auto"/>
        <w:contextualSpacing/>
        <w:rPr>
          <w:rFonts w:ascii="Times New Roman" w:hAnsi="Times New Roman" w:cs="Times New Roman"/>
          <w:sz w:val="28"/>
          <w:szCs w:val="28"/>
        </w:rPr>
      </w:pPr>
      <w:r w:rsidRPr="00116E11">
        <w:rPr>
          <w:rFonts w:ascii="Times New Roman" w:hAnsi="Times New Roman" w:cs="Times New Roman"/>
          <w:sz w:val="28"/>
          <w:szCs w:val="28"/>
        </w:rPr>
        <w:t xml:space="preserve">I den offentlige debatten har spørsmål om varsling stått helt sentralt: Hva skal til for å varsle? Har man plikt til å varsle? Hvor omfattende undersøkelser skal settes i verk? Hvordan avgjøre faktum i en sak? Bør det lages uavhengige varslingsorganer i organisasjoner? Det har vært naturlig å inkludere spørsmål om varsling i kartleggingen blant forbundene og </w:t>
      </w:r>
      <w:r w:rsidR="007616EB">
        <w:rPr>
          <w:rFonts w:ascii="Times New Roman" w:hAnsi="Times New Roman" w:cs="Times New Roman"/>
          <w:sz w:val="28"/>
          <w:szCs w:val="28"/>
        </w:rPr>
        <w:t>i anbefalingene</w:t>
      </w:r>
      <w:r w:rsidRPr="00116E11">
        <w:rPr>
          <w:rFonts w:ascii="Times New Roman" w:hAnsi="Times New Roman" w:cs="Times New Roman"/>
          <w:sz w:val="28"/>
          <w:szCs w:val="28"/>
        </w:rPr>
        <w:t>.</w:t>
      </w:r>
    </w:p>
    <w:p w14:paraId="4D2397C3" w14:textId="6981FE29" w:rsidR="009D67D9" w:rsidRDefault="009D67D9" w:rsidP="00B200E1">
      <w:pPr>
        <w:spacing w:line="276" w:lineRule="auto"/>
        <w:contextualSpacing/>
        <w:rPr>
          <w:rFonts w:ascii="Times New Roman" w:hAnsi="Times New Roman" w:cs="Times New Roman"/>
          <w:sz w:val="28"/>
          <w:szCs w:val="28"/>
        </w:rPr>
      </w:pPr>
    </w:p>
    <w:p w14:paraId="3B00616F" w14:textId="3C214F33" w:rsidR="009D67D9" w:rsidRPr="009D67D9" w:rsidRDefault="009D67D9" w:rsidP="00B200E1">
      <w:pPr>
        <w:spacing w:line="276" w:lineRule="auto"/>
        <w:contextualSpacing/>
        <w:rPr>
          <w:rFonts w:ascii="Times New Roman" w:hAnsi="Times New Roman" w:cs="Times New Roman"/>
          <w:sz w:val="28"/>
          <w:szCs w:val="28"/>
        </w:rPr>
      </w:pPr>
      <w:r w:rsidRPr="009D67D9">
        <w:rPr>
          <w:rFonts w:ascii="Times New Roman" w:hAnsi="Times New Roman" w:cs="Times New Roman"/>
          <w:sz w:val="28"/>
          <w:szCs w:val="28"/>
        </w:rPr>
        <w:t>I tillegg til</w:t>
      </w:r>
      <w:r w:rsidRPr="002B7ECE">
        <w:rPr>
          <w:rFonts w:ascii="Times New Roman" w:hAnsi="Times New Roman" w:cs="Times New Roman"/>
          <w:sz w:val="28"/>
          <w:szCs w:val="28"/>
        </w:rPr>
        <w:t xml:space="preserve"> gjennomgangen utvalget har foretatt</w:t>
      </w:r>
      <w:r>
        <w:rPr>
          <w:rFonts w:ascii="Times New Roman" w:hAnsi="Times New Roman" w:cs="Times New Roman"/>
          <w:sz w:val="28"/>
          <w:szCs w:val="28"/>
        </w:rPr>
        <w:t>, har LO og flere forbund engasjert seg i den offentlige debatten om seksuell trakassering. Blant annet var seksuell trakassering hovedtema for LOs 8.mars-markering i 2018, med parolen: #</w:t>
      </w:r>
      <w:r w:rsidR="002B7ECE">
        <w:rPr>
          <w:rFonts w:ascii="Times New Roman" w:hAnsi="Times New Roman" w:cs="Times New Roman"/>
          <w:sz w:val="28"/>
          <w:szCs w:val="28"/>
        </w:rPr>
        <w:t>m</w:t>
      </w:r>
      <w:r>
        <w:rPr>
          <w:rFonts w:ascii="Times New Roman" w:hAnsi="Times New Roman" w:cs="Times New Roman"/>
          <w:sz w:val="28"/>
          <w:szCs w:val="28"/>
        </w:rPr>
        <w:t xml:space="preserve">etoo – fra taushet til kvinnekamp. I forbindelse med dette tok Fagforbundet ansvar for å lage en film, der flere historier fra oppropet #ikketilforhandling ble lest opp av tillitsvalgte og aktive fagforeningskvinner i flere av LOs forbund. </w:t>
      </w:r>
    </w:p>
    <w:p w14:paraId="34FA9105" w14:textId="632DBDBB" w:rsidR="00B200E1" w:rsidRPr="009D67D9" w:rsidRDefault="00B200E1" w:rsidP="00B200E1">
      <w:pPr>
        <w:spacing w:line="276" w:lineRule="auto"/>
        <w:contextualSpacing/>
        <w:rPr>
          <w:rFonts w:ascii="Times New Roman" w:hAnsi="Times New Roman" w:cs="Times New Roman"/>
          <w:sz w:val="28"/>
          <w:szCs w:val="28"/>
        </w:rPr>
      </w:pPr>
    </w:p>
    <w:p w14:paraId="4F705B8F" w14:textId="77777777" w:rsidR="00DD4CD1" w:rsidRPr="00116E11" w:rsidRDefault="00DD4CD1" w:rsidP="00DD4CD1">
      <w:pPr>
        <w:pStyle w:val="Overskrift1"/>
      </w:pPr>
      <w:bookmarkStart w:id="4" w:name="_Toc526332023"/>
      <w:r w:rsidRPr="00116E11">
        <w:t>Utvalgets anbefalinger</w:t>
      </w:r>
      <w:bookmarkEnd w:id="4"/>
    </w:p>
    <w:p w14:paraId="2B1F2760" w14:textId="7D2E7516" w:rsidR="00601056" w:rsidRDefault="00DD4CD1" w:rsidP="00DD4CD1">
      <w:pPr>
        <w:spacing w:line="276" w:lineRule="auto"/>
        <w:rPr>
          <w:rFonts w:ascii="Times New Roman" w:hAnsi="Times New Roman" w:cs="Times New Roman"/>
          <w:sz w:val="28"/>
          <w:szCs w:val="28"/>
        </w:rPr>
      </w:pPr>
      <w:r>
        <w:rPr>
          <w:rFonts w:ascii="Times New Roman" w:hAnsi="Times New Roman" w:cs="Times New Roman"/>
          <w:sz w:val="28"/>
          <w:szCs w:val="28"/>
        </w:rPr>
        <w:t>#</w:t>
      </w:r>
      <w:r w:rsidRPr="00116E11">
        <w:rPr>
          <w:rFonts w:ascii="Times New Roman" w:hAnsi="Times New Roman" w:cs="Times New Roman"/>
          <w:sz w:val="28"/>
          <w:szCs w:val="28"/>
        </w:rPr>
        <w:t xml:space="preserve">metoo har bidratt til å øke bevisstheten rundt seksuell trakassering i hele samfunnet. Ansvaret for seksuell trakassering er plassert der det hører hjemme – hos den som trakasserer. Ansvaret ledere og organisasjoner har for å forebygge og reagere på seksuell trakassering er også tydeliggjort. LO og forbundene har vært en del av denne kollektive bevisstgjøringen, og trappet opp arbeidet mot seksuell trakassering. For at dette skal føre til reelle endringer over tid må arbeidet følges opp og institusjonaliseres. </w:t>
      </w:r>
      <w:r w:rsidR="002B7ECE">
        <w:rPr>
          <w:rFonts w:ascii="Times New Roman" w:hAnsi="Times New Roman" w:cs="Times New Roman"/>
          <w:sz w:val="28"/>
          <w:szCs w:val="28"/>
        </w:rPr>
        <w:t>T</w:t>
      </w:r>
      <w:r w:rsidR="00601056">
        <w:rPr>
          <w:rFonts w:ascii="Times New Roman" w:hAnsi="Times New Roman" w:cs="Times New Roman"/>
          <w:sz w:val="28"/>
          <w:szCs w:val="28"/>
        </w:rPr>
        <w:t xml:space="preserve">iltakene som gjennomføres må ses i lys av at LO og forbundene både er medlemsorganisasjoner, arbeidsgivere og samfunnsaktører som blant annet spiller en svært viktig rolle i utviklingen av arbeidslivet i Norge. </w:t>
      </w:r>
    </w:p>
    <w:p w14:paraId="24756208" w14:textId="13331E54" w:rsidR="00DD4CD1" w:rsidRPr="00116E11" w:rsidRDefault="00DD4CD1" w:rsidP="00DD4CD1">
      <w:pPr>
        <w:spacing w:line="276" w:lineRule="auto"/>
        <w:rPr>
          <w:rFonts w:ascii="Times New Roman" w:hAnsi="Times New Roman" w:cs="Times New Roman"/>
          <w:sz w:val="28"/>
          <w:szCs w:val="28"/>
        </w:rPr>
      </w:pPr>
      <w:r w:rsidRPr="00116E11">
        <w:rPr>
          <w:rFonts w:ascii="Times New Roman" w:hAnsi="Times New Roman" w:cs="Times New Roman"/>
          <w:sz w:val="28"/>
          <w:szCs w:val="28"/>
        </w:rPr>
        <w:t>LOs familie- og likestillingspolitiske utvalg vil komme med følgende anbefalinger for å styrke og følge opp arbeidet mot seksuell trakassering:</w:t>
      </w:r>
    </w:p>
    <w:p w14:paraId="463E81A8" w14:textId="77777777" w:rsidR="00DD4CD1" w:rsidRPr="00116E11" w:rsidRDefault="00DD4CD1" w:rsidP="00DD4CD1">
      <w:pPr>
        <w:spacing w:line="276" w:lineRule="auto"/>
        <w:rPr>
          <w:rFonts w:ascii="Times New Roman" w:hAnsi="Times New Roman" w:cs="Times New Roman"/>
          <w:sz w:val="28"/>
          <w:szCs w:val="28"/>
        </w:rPr>
      </w:pPr>
    </w:p>
    <w:p w14:paraId="48A74802" w14:textId="77777777" w:rsidR="00C90CC7" w:rsidRPr="00116E11" w:rsidRDefault="00C90CC7" w:rsidP="00C90CC7">
      <w:pPr>
        <w:spacing w:line="276" w:lineRule="auto"/>
        <w:rPr>
          <w:rFonts w:ascii="Times New Roman" w:hAnsi="Times New Roman" w:cs="Times New Roman"/>
          <w:i/>
          <w:sz w:val="28"/>
          <w:szCs w:val="28"/>
        </w:rPr>
      </w:pPr>
      <w:bookmarkStart w:id="5" w:name="_Hlk526943325"/>
      <w:r>
        <w:rPr>
          <w:rFonts w:ascii="Times New Roman" w:hAnsi="Times New Roman" w:cs="Times New Roman"/>
          <w:i/>
          <w:sz w:val="28"/>
          <w:szCs w:val="28"/>
        </w:rPr>
        <w:t>Organisasjonsgjennomgang</w:t>
      </w:r>
    </w:p>
    <w:p w14:paraId="685F035E" w14:textId="2A1BC931" w:rsidR="00C90CC7" w:rsidRDefault="00C90CC7" w:rsidP="00C90CC7">
      <w:pPr>
        <w:spacing w:line="276" w:lineRule="auto"/>
        <w:rPr>
          <w:rFonts w:ascii="Times New Roman" w:hAnsi="Times New Roman" w:cs="Times New Roman"/>
          <w:i/>
          <w:sz w:val="28"/>
          <w:szCs w:val="28"/>
        </w:rPr>
      </w:pPr>
      <w:r>
        <w:rPr>
          <w:rFonts w:ascii="Times New Roman" w:hAnsi="Times New Roman" w:cs="Times New Roman"/>
          <w:sz w:val="28"/>
          <w:szCs w:val="28"/>
        </w:rPr>
        <w:t xml:space="preserve">For å utvikle en god organisasjonskultur vil det være </w:t>
      </w:r>
      <w:r w:rsidRPr="00116E11">
        <w:rPr>
          <w:rFonts w:ascii="Times New Roman" w:hAnsi="Times New Roman" w:cs="Times New Roman"/>
          <w:sz w:val="28"/>
          <w:szCs w:val="28"/>
        </w:rPr>
        <w:t xml:space="preserve">hensiktsmessig å ha en gjennomgang av risikofaktorer, regler og rutiner internt i </w:t>
      </w:r>
      <w:r w:rsidR="000251C1">
        <w:rPr>
          <w:rFonts w:ascii="Times New Roman" w:hAnsi="Times New Roman" w:cs="Times New Roman"/>
          <w:sz w:val="28"/>
          <w:szCs w:val="28"/>
        </w:rPr>
        <w:t xml:space="preserve">organisasjonen. </w:t>
      </w:r>
      <w:r w:rsidR="002630DB">
        <w:rPr>
          <w:rFonts w:ascii="Times New Roman" w:hAnsi="Times New Roman" w:cs="Times New Roman"/>
          <w:sz w:val="28"/>
          <w:szCs w:val="28"/>
        </w:rPr>
        <w:t xml:space="preserve">Målet </w:t>
      </w:r>
      <w:r w:rsidR="002B7ECE">
        <w:rPr>
          <w:rFonts w:ascii="Times New Roman" w:hAnsi="Times New Roman" w:cs="Times New Roman"/>
          <w:sz w:val="28"/>
          <w:szCs w:val="28"/>
        </w:rPr>
        <w:t>er</w:t>
      </w:r>
      <w:r w:rsidR="002630DB">
        <w:rPr>
          <w:rFonts w:ascii="Times New Roman" w:hAnsi="Times New Roman" w:cs="Times New Roman"/>
          <w:sz w:val="28"/>
          <w:szCs w:val="28"/>
        </w:rPr>
        <w:t xml:space="preserve"> å sikre en god organisasjonskultur med høy </w:t>
      </w:r>
      <w:r w:rsidR="000251C1">
        <w:rPr>
          <w:rFonts w:ascii="Times New Roman" w:hAnsi="Times New Roman" w:cs="Times New Roman"/>
          <w:sz w:val="28"/>
          <w:szCs w:val="28"/>
        </w:rPr>
        <w:t xml:space="preserve">bevissthet, åpenhet og lav terskel </w:t>
      </w:r>
      <w:r w:rsidR="000251C1">
        <w:rPr>
          <w:rFonts w:ascii="Times New Roman" w:hAnsi="Times New Roman" w:cs="Times New Roman"/>
          <w:sz w:val="28"/>
          <w:szCs w:val="28"/>
        </w:rPr>
        <w:lastRenderedPageBreak/>
        <w:t>for å si fra om man opplever seksuell trakassering og/eller an</w:t>
      </w:r>
      <w:r w:rsidR="002630DB">
        <w:rPr>
          <w:rFonts w:ascii="Times New Roman" w:hAnsi="Times New Roman" w:cs="Times New Roman"/>
          <w:sz w:val="28"/>
          <w:szCs w:val="28"/>
        </w:rPr>
        <w:t xml:space="preserve">dre </w:t>
      </w:r>
      <w:r w:rsidR="000251C1">
        <w:rPr>
          <w:rFonts w:ascii="Times New Roman" w:hAnsi="Times New Roman" w:cs="Times New Roman"/>
          <w:sz w:val="28"/>
          <w:szCs w:val="28"/>
        </w:rPr>
        <w:t xml:space="preserve">kritikkverdige forhold. </w:t>
      </w:r>
      <w:r w:rsidRPr="00116E11">
        <w:rPr>
          <w:rFonts w:ascii="Times New Roman" w:hAnsi="Times New Roman" w:cs="Times New Roman"/>
          <w:sz w:val="28"/>
          <w:szCs w:val="28"/>
        </w:rPr>
        <w:t xml:space="preserve"> </w:t>
      </w:r>
      <w:r w:rsidR="000251C1">
        <w:rPr>
          <w:rFonts w:ascii="Times New Roman" w:hAnsi="Times New Roman" w:cs="Times New Roman"/>
          <w:sz w:val="28"/>
          <w:szCs w:val="28"/>
        </w:rPr>
        <w:t>Utvalget</w:t>
      </w:r>
      <w:r>
        <w:rPr>
          <w:rFonts w:ascii="Times New Roman" w:hAnsi="Times New Roman" w:cs="Times New Roman"/>
          <w:sz w:val="28"/>
          <w:szCs w:val="28"/>
        </w:rPr>
        <w:t xml:space="preserve"> anbefaler veilederen til </w:t>
      </w:r>
      <w:r w:rsidRPr="00116E11">
        <w:rPr>
          <w:rFonts w:ascii="Times New Roman" w:hAnsi="Times New Roman" w:cs="Times New Roman"/>
          <w:sz w:val="28"/>
          <w:szCs w:val="28"/>
        </w:rPr>
        <w:t>Likestillings- og diskrimineringsombudet</w:t>
      </w:r>
      <w:r>
        <w:rPr>
          <w:rFonts w:ascii="Times New Roman" w:hAnsi="Times New Roman" w:cs="Times New Roman"/>
          <w:sz w:val="28"/>
          <w:szCs w:val="28"/>
        </w:rPr>
        <w:t xml:space="preserve"> </w:t>
      </w:r>
      <w:r w:rsidRPr="00116E11">
        <w:rPr>
          <w:rFonts w:ascii="Times New Roman" w:hAnsi="Times New Roman" w:cs="Times New Roman"/>
          <w:sz w:val="28"/>
          <w:szCs w:val="28"/>
        </w:rPr>
        <w:t xml:space="preserve">som kan brukes for en slik intern gjennomgang: </w:t>
      </w:r>
      <w:hyperlink r:id="rId8" w:history="1">
        <w:r w:rsidRPr="003820F5">
          <w:rPr>
            <w:rStyle w:val="Hyperkobling"/>
            <w:rFonts w:ascii="Times New Roman" w:hAnsi="Times New Roman" w:cs="Times New Roman"/>
            <w:sz w:val="28"/>
            <w:szCs w:val="28"/>
          </w:rPr>
          <w:t>http://www.ldo.no/sette-strek/</w:t>
        </w:r>
      </w:hyperlink>
      <w:r w:rsidR="000251C1">
        <w:rPr>
          <w:rStyle w:val="Hyperkobling"/>
          <w:rFonts w:ascii="Times New Roman" w:hAnsi="Times New Roman" w:cs="Times New Roman"/>
          <w:sz w:val="28"/>
          <w:szCs w:val="28"/>
        </w:rPr>
        <w:t xml:space="preserve"> </w:t>
      </w:r>
    </w:p>
    <w:p w14:paraId="49F7F60E" w14:textId="77777777" w:rsidR="00C90CC7" w:rsidRDefault="00C90CC7" w:rsidP="00DD4CD1">
      <w:pPr>
        <w:spacing w:line="276" w:lineRule="auto"/>
        <w:rPr>
          <w:rFonts w:ascii="Times New Roman" w:hAnsi="Times New Roman" w:cs="Times New Roman"/>
          <w:i/>
          <w:sz w:val="28"/>
          <w:szCs w:val="28"/>
        </w:rPr>
      </w:pPr>
    </w:p>
    <w:p w14:paraId="6700DF13" w14:textId="2011124E" w:rsidR="00DD4CD1" w:rsidRPr="00116E11" w:rsidRDefault="00DD4CD1" w:rsidP="00DD4CD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Retningslinjer mot seksuell trakassering</w:t>
      </w:r>
    </w:p>
    <w:p w14:paraId="277ABBF6" w14:textId="77777777" w:rsidR="00DD4CD1" w:rsidRPr="00116E11" w:rsidRDefault="00DD4CD1" w:rsidP="00DD4CD1">
      <w:pPr>
        <w:spacing w:line="276" w:lineRule="auto"/>
        <w:rPr>
          <w:rFonts w:ascii="Times New Roman" w:hAnsi="Times New Roman" w:cs="Times New Roman"/>
          <w:sz w:val="28"/>
          <w:szCs w:val="28"/>
        </w:rPr>
      </w:pPr>
      <w:r w:rsidRPr="00116E11">
        <w:rPr>
          <w:rFonts w:ascii="Times New Roman" w:hAnsi="Times New Roman" w:cs="Times New Roman"/>
          <w:sz w:val="28"/>
          <w:szCs w:val="28"/>
        </w:rPr>
        <w:t>Alle forbund</w:t>
      </w:r>
      <w:r>
        <w:rPr>
          <w:rFonts w:ascii="Times New Roman" w:hAnsi="Times New Roman" w:cs="Times New Roman"/>
          <w:sz w:val="28"/>
          <w:szCs w:val="28"/>
        </w:rPr>
        <w:t xml:space="preserve">, samt LO, LO Kommune og LO Stat </w:t>
      </w:r>
      <w:r w:rsidRPr="00116E11">
        <w:rPr>
          <w:rFonts w:ascii="Times New Roman" w:hAnsi="Times New Roman" w:cs="Times New Roman"/>
          <w:sz w:val="28"/>
          <w:szCs w:val="28"/>
        </w:rPr>
        <w:t xml:space="preserve">bør vedta retningslinjer mot seksuell trakassering. Dette kan gjerne være en del av generelle etiske retningslinjer, men seksuell trakassering bør omtales spesifikt. Retningslinjene skal være normdannende for forbundet, og vise medlemmer og tillitsvalgte hva forbundet aksepterer og ikke aksepterer av oppførsel. At de formelle strukturene er på plass vil gi eventuelle ofre for seksuell trakassering trygghet for at organisasjonen ønsker å ta slike saker på alvor og ikke avfeie dem. </w:t>
      </w:r>
    </w:p>
    <w:p w14:paraId="2A89A0F6" w14:textId="77777777" w:rsidR="00DD4CD1" w:rsidRPr="00116E11" w:rsidRDefault="00DD4CD1" w:rsidP="00DD4CD1">
      <w:pPr>
        <w:spacing w:line="276" w:lineRule="auto"/>
        <w:rPr>
          <w:rFonts w:ascii="Times New Roman" w:hAnsi="Times New Roman" w:cs="Times New Roman"/>
          <w:sz w:val="28"/>
          <w:szCs w:val="28"/>
        </w:rPr>
      </w:pPr>
    </w:p>
    <w:p w14:paraId="7CF0D9FA" w14:textId="77777777" w:rsidR="00DD4CD1" w:rsidRPr="00116E11" w:rsidRDefault="00DD4CD1" w:rsidP="00DD4CD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Retningslinjer mot seksuell trakassering, varslingsrutiner og eventuelle etiske plakater eller lignende bør spres i hele organisasjonen og gjennomgås med jevne mellomrom for å bidra til at de blir respektert. </w:t>
      </w:r>
    </w:p>
    <w:p w14:paraId="3EE73924" w14:textId="77777777" w:rsidR="00DD4CD1" w:rsidRPr="00116E11" w:rsidRDefault="00DD4CD1" w:rsidP="00DD4CD1">
      <w:pPr>
        <w:spacing w:line="276" w:lineRule="auto"/>
        <w:rPr>
          <w:rFonts w:ascii="Times New Roman" w:hAnsi="Times New Roman" w:cs="Times New Roman"/>
          <w:sz w:val="28"/>
          <w:szCs w:val="28"/>
        </w:rPr>
      </w:pPr>
    </w:p>
    <w:p w14:paraId="4787F484" w14:textId="77777777" w:rsidR="00DD4CD1" w:rsidRPr="00116E11" w:rsidRDefault="00DD4CD1" w:rsidP="00DD4CD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Retningslinjer for varsling</w:t>
      </w:r>
    </w:p>
    <w:p w14:paraId="46C6214F" w14:textId="77777777" w:rsidR="000E5580" w:rsidRDefault="00DD4CD1" w:rsidP="00DD4CD1">
      <w:pPr>
        <w:spacing w:line="276" w:lineRule="auto"/>
        <w:rPr>
          <w:rFonts w:ascii="Times New Roman" w:hAnsi="Times New Roman" w:cs="Times New Roman"/>
          <w:sz w:val="28"/>
          <w:szCs w:val="28"/>
        </w:rPr>
      </w:pPr>
      <w:r w:rsidRPr="00116E11">
        <w:rPr>
          <w:rFonts w:ascii="Times New Roman" w:hAnsi="Times New Roman" w:cs="Times New Roman"/>
          <w:sz w:val="28"/>
          <w:szCs w:val="28"/>
        </w:rPr>
        <w:t>Alle forbund</w:t>
      </w:r>
      <w:r>
        <w:rPr>
          <w:rFonts w:ascii="Times New Roman" w:hAnsi="Times New Roman" w:cs="Times New Roman"/>
          <w:sz w:val="28"/>
          <w:szCs w:val="28"/>
        </w:rPr>
        <w:t>, samt LO, LO Kommune og LO Stat</w:t>
      </w:r>
      <w:r w:rsidRPr="00116E11">
        <w:rPr>
          <w:rFonts w:ascii="Times New Roman" w:hAnsi="Times New Roman" w:cs="Times New Roman"/>
          <w:sz w:val="28"/>
          <w:szCs w:val="28"/>
        </w:rPr>
        <w:t xml:space="preserve"> bør vedta retningslinjer for varsling. Forbundene bør vurdere om det vil være hensiktsmessig å spesifikt omtale varsling om seksuell trakassering. Varslingsrutiner må være på plass </w:t>
      </w:r>
      <w:r w:rsidRPr="00116E11">
        <w:rPr>
          <w:rFonts w:ascii="Times New Roman" w:hAnsi="Times New Roman" w:cs="Times New Roman"/>
          <w:i/>
          <w:sz w:val="28"/>
          <w:szCs w:val="28"/>
        </w:rPr>
        <w:t xml:space="preserve">før </w:t>
      </w:r>
      <w:r w:rsidRPr="00116E11">
        <w:rPr>
          <w:rFonts w:ascii="Times New Roman" w:hAnsi="Times New Roman" w:cs="Times New Roman"/>
          <w:sz w:val="28"/>
          <w:szCs w:val="28"/>
        </w:rPr>
        <w:t xml:space="preserve">de trengs for å bidra til trygghet og gode prosesser om noen vil varsle. </w:t>
      </w:r>
      <w:r>
        <w:rPr>
          <w:rFonts w:ascii="Times New Roman" w:hAnsi="Times New Roman" w:cs="Times New Roman"/>
          <w:sz w:val="28"/>
          <w:szCs w:val="28"/>
        </w:rPr>
        <w:t xml:space="preserve">Det er viktig å ha systemer som sikrer at ulike varsler kan ses i sammenheng, for dermed å kunne avdekke om en organisasjon har et kulturproblem som må tas tak i utover å håndtere enkeltvarsler. </w:t>
      </w:r>
    </w:p>
    <w:p w14:paraId="14D2D10C" w14:textId="77777777" w:rsidR="000E5580" w:rsidRDefault="000E5580" w:rsidP="00DD4CD1">
      <w:pPr>
        <w:spacing w:line="276" w:lineRule="auto"/>
        <w:rPr>
          <w:rFonts w:ascii="Times New Roman" w:hAnsi="Times New Roman" w:cs="Times New Roman"/>
          <w:sz w:val="28"/>
          <w:szCs w:val="28"/>
        </w:rPr>
      </w:pPr>
    </w:p>
    <w:p w14:paraId="45BC4F02" w14:textId="4B590539" w:rsidR="00DD4CD1" w:rsidRPr="00116E11" w:rsidRDefault="000E5580" w:rsidP="00DD4CD1">
      <w:pPr>
        <w:spacing w:line="276" w:lineRule="auto"/>
        <w:rPr>
          <w:rFonts w:ascii="Times New Roman" w:hAnsi="Times New Roman" w:cs="Times New Roman"/>
          <w:sz w:val="28"/>
          <w:szCs w:val="28"/>
        </w:rPr>
      </w:pPr>
      <w:r>
        <w:rPr>
          <w:rFonts w:ascii="Times New Roman" w:hAnsi="Times New Roman" w:cs="Times New Roman"/>
          <w:sz w:val="28"/>
          <w:szCs w:val="28"/>
        </w:rPr>
        <w:t>Vi anbefaler at man legger anbefalinge</w:t>
      </w:r>
      <w:r w:rsidR="002B7ECE">
        <w:rPr>
          <w:rFonts w:ascii="Times New Roman" w:hAnsi="Times New Roman" w:cs="Times New Roman"/>
          <w:sz w:val="28"/>
          <w:szCs w:val="28"/>
        </w:rPr>
        <w:t>ne</w:t>
      </w:r>
      <w:r>
        <w:rPr>
          <w:rFonts w:ascii="Times New Roman" w:hAnsi="Times New Roman" w:cs="Times New Roman"/>
          <w:sz w:val="28"/>
          <w:szCs w:val="28"/>
        </w:rPr>
        <w:t xml:space="preserve"> fra Varslingsutvalget (NOU 2018:6) til grunn for dette arbeidet. Varslingsrutinene bør gjennomgås og oppdateres jevnlig. Der forbund med videre har et arbeidsgiveransvar, bør de ansatte og tillitsvalgte involveres.</w:t>
      </w:r>
    </w:p>
    <w:p w14:paraId="254570D1" w14:textId="77777777" w:rsidR="00DD4CD1" w:rsidRPr="00116E11" w:rsidRDefault="00DD4CD1" w:rsidP="00DD4CD1">
      <w:pPr>
        <w:spacing w:line="276" w:lineRule="auto"/>
        <w:rPr>
          <w:rFonts w:ascii="Times New Roman" w:hAnsi="Times New Roman" w:cs="Times New Roman"/>
          <w:sz w:val="28"/>
          <w:szCs w:val="28"/>
        </w:rPr>
      </w:pPr>
    </w:p>
    <w:p w14:paraId="7405CB6D" w14:textId="77777777" w:rsidR="00DD4CD1" w:rsidRPr="00116E11" w:rsidRDefault="00DD4CD1" w:rsidP="00DD4CD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Skolering</w:t>
      </w:r>
    </w:p>
    <w:p w14:paraId="1D5A1C12" w14:textId="59455A33" w:rsidR="00DD4CD1" w:rsidRDefault="00DD4CD1" w:rsidP="00DD4CD1">
      <w:pPr>
        <w:spacing w:after="200"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Forebygging og håndtering av seksuell trakassering bør inkluderes i tillitsvalgtopplæringen i forbundene. Det kan gjennomføres på ulike måter – i grunnopplæringen, som en del av andre kurs og konferanser eller som et separat tema. </w:t>
      </w:r>
      <w:r>
        <w:rPr>
          <w:rFonts w:ascii="Times New Roman" w:hAnsi="Times New Roman" w:cs="Times New Roman"/>
          <w:sz w:val="28"/>
          <w:szCs w:val="28"/>
        </w:rPr>
        <w:t xml:space="preserve">Gjennom samarbeid med AOF bør det sikres at seksuell trakassering er </w:t>
      </w:r>
      <w:r>
        <w:rPr>
          <w:rFonts w:ascii="Times New Roman" w:hAnsi="Times New Roman" w:cs="Times New Roman"/>
          <w:sz w:val="28"/>
          <w:szCs w:val="28"/>
        </w:rPr>
        <w:lastRenderedPageBreak/>
        <w:t xml:space="preserve">dekket i kurs om mobbing/trakassering og HMS-arbeid, herunder AOFs HMS-kurs som er rettet mot ledere og verneombud. </w:t>
      </w:r>
    </w:p>
    <w:p w14:paraId="54A22C78" w14:textId="312A4C2D" w:rsidR="00601056" w:rsidRPr="00116E11" w:rsidRDefault="00601056" w:rsidP="00DD4CD1">
      <w:pPr>
        <w:spacing w:after="200" w:line="276" w:lineRule="auto"/>
        <w:rPr>
          <w:rFonts w:ascii="Times New Roman" w:hAnsi="Times New Roman" w:cs="Times New Roman"/>
          <w:sz w:val="28"/>
          <w:szCs w:val="28"/>
        </w:rPr>
      </w:pPr>
      <w:r>
        <w:rPr>
          <w:rFonts w:ascii="Times New Roman" w:hAnsi="Times New Roman" w:cs="Times New Roman"/>
          <w:sz w:val="28"/>
          <w:szCs w:val="28"/>
        </w:rPr>
        <w:t>Også ansatte, ledere og tillitsvalgte (inkludert verneombud) i LO og forbundene bør jev</w:t>
      </w:r>
      <w:r w:rsidR="005055D0">
        <w:rPr>
          <w:rFonts w:ascii="Times New Roman" w:hAnsi="Times New Roman" w:cs="Times New Roman"/>
          <w:sz w:val="28"/>
          <w:szCs w:val="28"/>
        </w:rPr>
        <w:t>n</w:t>
      </w:r>
      <w:r>
        <w:rPr>
          <w:rFonts w:ascii="Times New Roman" w:hAnsi="Times New Roman" w:cs="Times New Roman"/>
          <w:sz w:val="28"/>
          <w:szCs w:val="28"/>
        </w:rPr>
        <w:t xml:space="preserve">lig skoleres i spørsmål om seksuell trakassering, varsling med videre. </w:t>
      </w:r>
    </w:p>
    <w:p w14:paraId="24F3A19A" w14:textId="3A8D455C" w:rsidR="00DD4CD1" w:rsidRPr="00116E11" w:rsidRDefault="00DD4CD1" w:rsidP="00DD4CD1">
      <w:pPr>
        <w:spacing w:after="200" w:line="276" w:lineRule="auto"/>
        <w:rPr>
          <w:rFonts w:ascii="Times New Roman" w:hAnsi="Times New Roman" w:cs="Times New Roman"/>
          <w:sz w:val="28"/>
          <w:szCs w:val="28"/>
        </w:rPr>
      </w:pPr>
      <w:r w:rsidRPr="00116E11">
        <w:rPr>
          <w:rFonts w:ascii="Times New Roman" w:hAnsi="Times New Roman" w:cs="Times New Roman"/>
          <w:sz w:val="28"/>
          <w:szCs w:val="28"/>
        </w:rPr>
        <w:t>At LO</w:t>
      </w:r>
      <w:r w:rsidR="00601056">
        <w:rPr>
          <w:rFonts w:ascii="Times New Roman" w:hAnsi="Times New Roman" w:cs="Times New Roman"/>
          <w:sz w:val="28"/>
          <w:szCs w:val="28"/>
        </w:rPr>
        <w:t xml:space="preserve"> og forbundene</w:t>
      </w:r>
      <w:r w:rsidRPr="00116E11">
        <w:rPr>
          <w:rFonts w:ascii="Times New Roman" w:hAnsi="Times New Roman" w:cs="Times New Roman"/>
          <w:sz w:val="28"/>
          <w:szCs w:val="28"/>
        </w:rPr>
        <w:t xml:space="preserve">s </w:t>
      </w:r>
      <w:r w:rsidR="00601056">
        <w:rPr>
          <w:rFonts w:ascii="Times New Roman" w:hAnsi="Times New Roman" w:cs="Times New Roman"/>
          <w:sz w:val="28"/>
          <w:szCs w:val="28"/>
        </w:rPr>
        <w:t>ansatte</w:t>
      </w:r>
      <w:r w:rsidR="005055D0">
        <w:rPr>
          <w:rFonts w:ascii="Times New Roman" w:hAnsi="Times New Roman" w:cs="Times New Roman"/>
          <w:sz w:val="28"/>
          <w:szCs w:val="28"/>
        </w:rPr>
        <w:t xml:space="preserve"> og</w:t>
      </w:r>
      <w:r w:rsidR="00601056">
        <w:rPr>
          <w:rFonts w:ascii="Times New Roman" w:hAnsi="Times New Roman" w:cs="Times New Roman"/>
          <w:sz w:val="28"/>
          <w:szCs w:val="28"/>
        </w:rPr>
        <w:t xml:space="preserve"> </w:t>
      </w:r>
      <w:r w:rsidRPr="00116E11">
        <w:rPr>
          <w:rFonts w:ascii="Times New Roman" w:hAnsi="Times New Roman" w:cs="Times New Roman"/>
          <w:sz w:val="28"/>
          <w:szCs w:val="28"/>
        </w:rPr>
        <w:t xml:space="preserve">tillitsvalgte er godt skolert om seksuell trakassering vil i tillegg til å forebygge seksuell trakassering internt i fagbevegelsen også bidra til å bekjempe seksuell trakassering i arbeidslivet. </w:t>
      </w:r>
    </w:p>
    <w:p w14:paraId="318B5A3A" w14:textId="77777777" w:rsidR="00DD4CD1" w:rsidRPr="00116E11" w:rsidRDefault="00DD4CD1" w:rsidP="00DD4CD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HMS-arbeid</w:t>
      </w:r>
    </w:p>
    <w:p w14:paraId="4A112F46" w14:textId="276AC4AB" w:rsidR="00DD4CD1" w:rsidRPr="00116E11" w:rsidRDefault="00DD4CD1" w:rsidP="00DD4CD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Arbeidet mot seksuell trakassering bør styrkes i det systematiske HMS-arbeidet. </w:t>
      </w:r>
      <w:r w:rsidR="000E5580">
        <w:rPr>
          <w:rFonts w:ascii="Times New Roman" w:hAnsi="Times New Roman" w:cs="Times New Roman"/>
          <w:sz w:val="28"/>
          <w:szCs w:val="28"/>
        </w:rPr>
        <w:t xml:space="preserve">Se også punkt om organisasjonsgjennomgang. </w:t>
      </w:r>
      <w:r w:rsidRPr="00116E11">
        <w:rPr>
          <w:rFonts w:ascii="Times New Roman" w:hAnsi="Times New Roman" w:cs="Times New Roman"/>
          <w:sz w:val="28"/>
          <w:szCs w:val="28"/>
        </w:rPr>
        <w:t xml:space="preserve">Spørsmål om seksuell trakassering bør inkluderes i medarbeiderundersøkelser. </w:t>
      </w:r>
    </w:p>
    <w:p w14:paraId="104F5FDB" w14:textId="77777777" w:rsidR="00DD4CD1" w:rsidRDefault="00DD4CD1" w:rsidP="00DD4CD1">
      <w:pPr>
        <w:spacing w:line="276" w:lineRule="auto"/>
        <w:rPr>
          <w:rFonts w:ascii="Times New Roman" w:hAnsi="Times New Roman" w:cs="Times New Roman"/>
          <w:i/>
          <w:sz w:val="28"/>
          <w:szCs w:val="28"/>
        </w:rPr>
      </w:pPr>
    </w:p>
    <w:p w14:paraId="501D1CB7" w14:textId="77777777" w:rsidR="00DD4CD1" w:rsidRDefault="00DD4CD1" w:rsidP="00DD4CD1">
      <w:pPr>
        <w:spacing w:line="276" w:lineRule="auto"/>
        <w:rPr>
          <w:rFonts w:ascii="Times New Roman" w:hAnsi="Times New Roman" w:cs="Times New Roman"/>
          <w:i/>
          <w:sz w:val="28"/>
          <w:szCs w:val="28"/>
        </w:rPr>
      </w:pPr>
      <w:r>
        <w:rPr>
          <w:rFonts w:ascii="Times New Roman" w:hAnsi="Times New Roman" w:cs="Times New Roman"/>
          <w:i/>
          <w:sz w:val="28"/>
          <w:szCs w:val="28"/>
        </w:rPr>
        <w:t>LOs sommerpatrulje</w:t>
      </w:r>
    </w:p>
    <w:p w14:paraId="07E36F40" w14:textId="773719C2" w:rsidR="00DD4CD1" w:rsidRDefault="00DD4CD1" w:rsidP="00DD4CD1">
      <w:pPr>
        <w:spacing w:line="276" w:lineRule="auto"/>
        <w:rPr>
          <w:rFonts w:ascii="Times New Roman" w:hAnsi="Times New Roman" w:cs="Times New Roman"/>
          <w:sz w:val="28"/>
          <w:szCs w:val="28"/>
        </w:rPr>
      </w:pPr>
      <w:r>
        <w:rPr>
          <w:rFonts w:ascii="Times New Roman" w:hAnsi="Times New Roman" w:cs="Times New Roman"/>
          <w:sz w:val="28"/>
          <w:szCs w:val="28"/>
        </w:rPr>
        <w:t>Seksuell trakassering rammer særlig ungdom og midlertidig ansatte. LOs sommerpatrulje har en særlig rolle i arbeidet rettet mot unge arbeidstakere og arbeidstakere som er midlertidig ansatt, herunder sommervikarer. LOs sommerpatrulje bør</w:t>
      </w:r>
      <w:r w:rsidR="00085C10">
        <w:rPr>
          <w:rFonts w:ascii="Times New Roman" w:hAnsi="Times New Roman" w:cs="Times New Roman"/>
          <w:sz w:val="28"/>
          <w:szCs w:val="28"/>
        </w:rPr>
        <w:t xml:space="preserve"> vurdere å</w:t>
      </w:r>
      <w:r>
        <w:rPr>
          <w:rFonts w:ascii="Times New Roman" w:hAnsi="Times New Roman" w:cs="Times New Roman"/>
          <w:sz w:val="28"/>
          <w:szCs w:val="28"/>
        </w:rPr>
        <w:t xml:space="preserve"> ha et særskilt fokus på seksuell trakassering, herunder informere om tiltak som kan forebygge og forhindre seksuell trakassering, jfr. Arbeidstilsynets og LDOs kampanje. </w:t>
      </w:r>
      <w:hyperlink r:id="rId9" w:history="1">
        <w:r w:rsidRPr="003820F5">
          <w:rPr>
            <w:rStyle w:val="Hyperkobling"/>
            <w:rFonts w:ascii="Times New Roman" w:hAnsi="Times New Roman" w:cs="Times New Roman"/>
            <w:sz w:val="28"/>
            <w:szCs w:val="28"/>
          </w:rPr>
          <w:t>http://www.ldo.no/sette-strek/</w:t>
        </w:r>
      </w:hyperlink>
      <w:r>
        <w:rPr>
          <w:rFonts w:ascii="Times New Roman" w:hAnsi="Times New Roman" w:cs="Times New Roman"/>
          <w:sz w:val="28"/>
          <w:szCs w:val="28"/>
        </w:rPr>
        <w:t xml:space="preserve"> </w:t>
      </w:r>
    </w:p>
    <w:p w14:paraId="0DAEC2E4" w14:textId="0AC8FCB9" w:rsidR="003C4432" w:rsidRDefault="003C4432" w:rsidP="00DD4CD1">
      <w:pPr>
        <w:spacing w:line="276" w:lineRule="auto"/>
        <w:rPr>
          <w:rFonts w:ascii="Times New Roman" w:hAnsi="Times New Roman" w:cs="Times New Roman"/>
          <w:sz w:val="28"/>
          <w:szCs w:val="28"/>
        </w:rPr>
      </w:pPr>
    </w:p>
    <w:p w14:paraId="5B93F097" w14:textId="32673826" w:rsidR="003C4432" w:rsidRPr="003C4432" w:rsidRDefault="003C4432" w:rsidP="00DD4CD1">
      <w:pPr>
        <w:spacing w:line="276" w:lineRule="auto"/>
        <w:rPr>
          <w:rFonts w:ascii="Times New Roman" w:hAnsi="Times New Roman" w:cs="Times New Roman"/>
          <w:i/>
          <w:sz w:val="28"/>
          <w:szCs w:val="28"/>
        </w:rPr>
      </w:pPr>
      <w:r>
        <w:rPr>
          <w:rFonts w:ascii="Times New Roman" w:hAnsi="Times New Roman" w:cs="Times New Roman"/>
          <w:i/>
          <w:sz w:val="28"/>
          <w:szCs w:val="28"/>
        </w:rPr>
        <w:t>Gode eksempler som vedlegg</w:t>
      </w:r>
    </w:p>
    <w:p w14:paraId="5832BAA4" w14:textId="6659CF0E" w:rsidR="00C3700B" w:rsidRDefault="00C3700B" w:rsidP="00DC239A">
      <w:pPr>
        <w:pStyle w:val="Listeavsnitt"/>
        <w:numPr>
          <w:ilvl w:val="0"/>
          <w:numId w:val="16"/>
        </w:numPr>
        <w:rPr>
          <w:rFonts w:ascii="Times New Roman" w:hAnsi="Times New Roman" w:cs="Times New Roman"/>
          <w:sz w:val="28"/>
          <w:szCs w:val="28"/>
        </w:rPr>
      </w:pPr>
      <w:r>
        <w:rPr>
          <w:rFonts w:ascii="Times New Roman" w:hAnsi="Times New Roman" w:cs="Times New Roman"/>
          <w:sz w:val="28"/>
          <w:szCs w:val="28"/>
        </w:rPr>
        <w:t>Fellesforbundets plakat mot seksuell trakassering</w:t>
      </w:r>
      <w:r w:rsidR="00FE0F7D">
        <w:rPr>
          <w:rFonts w:ascii="Times New Roman" w:hAnsi="Times New Roman" w:cs="Times New Roman"/>
          <w:sz w:val="28"/>
          <w:szCs w:val="28"/>
        </w:rPr>
        <w:t xml:space="preserve"> og retningslinjer for håndtering av uønsket seksuell oppmerksomhet og seksuell trakassering</w:t>
      </w:r>
    </w:p>
    <w:p w14:paraId="4FA4089F" w14:textId="2EC438A3" w:rsidR="00273952" w:rsidRDefault="00273952" w:rsidP="00DC239A">
      <w:pPr>
        <w:pStyle w:val="Listeavsnitt"/>
        <w:numPr>
          <w:ilvl w:val="0"/>
          <w:numId w:val="16"/>
        </w:numPr>
        <w:rPr>
          <w:rFonts w:ascii="Times New Roman" w:hAnsi="Times New Roman" w:cs="Times New Roman"/>
          <w:sz w:val="28"/>
          <w:szCs w:val="28"/>
        </w:rPr>
      </w:pPr>
      <w:r>
        <w:rPr>
          <w:rFonts w:ascii="Times New Roman" w:hAnsi="Times New Roman" w:cs="Times New Roman"/>
          <w:sz w:val="28"/>
          <w:szCs w:val="28"/>
        </w:rPr>
        <w:t>FOs retningslinjer mot seksuell trakassering</w:t>
      </w:r>
    </w:p>
    <w:p w14:paraId="7CE358BA" w14:textId="77777777" w:rsidR="00A6564D" w:rsidRDefault="00450B0B" w:rsidP="00601056">
      <w:pPr>
        <w:pStyle w:val="Listeavsnitt"/>
        <w:numPr>
          <w:ilvl w:val="0"/>
          <w:numId w:val="16"/>
        </w:numPr>
        <w:rPr>
          <w:rFonts w:ascii="Times New Roman" w:hAnsi="Times New Roman" w:cs="Times New Roman"/>
          <w:sz w:val="28"/>
          <w:szCs w:val="28"/>
        </w:rPr>
      </w:pPr>
      <w:r>
        <w:rPr>
          <w:rFonts w:ascii="Times New Roman" w:hAnsi="Times New Roman" w:cs="Times New Roman"/>
          <w:sz w:val="28"/>
          <w:szCs w:val="28"/>
        </w:rPr>
        <w:t>El&amp;ITs retningslinjer mot seksuell trakassering</w:t>
      </w:r>
    </w:p>
    <w:p w14:paraId="09EAFC03" w14:textId="7CC717A7" w:rsidR="00601056" w:rsidRPr="00A6564D" w:rsidRDefault="00DC239A" w:rsidP="00A6564D">
      <w:pPr>
        <w:pStyle w:val="Listeavsnitt"/>
        <w:numPr>
          <w:ilvl w:val="0"/>
          <w:numId w:val="16"/>
        </w:numPr>
        <w:rPr>
          <w:rFonts w:ascii="Times New Roman" w:hAnsi="Times New Roman" w:cs="Times New Roman"/>
          <w:sz w:val="28"/>
          <w:szCs w:val="28"/>
        </w:rPr>
      </w:pPr>
      <w:r w:rsidRPr="00A6564D">
        <w:rPr>
          <w:rFonts w:ascii="Times New Roman" w:hAnsi="Times New Roman" w:cs="Times New Roman"/>
          <w:sz w:val="28"/>
          <w:szCs w:val="28"/>
        </w:rPr>
        <w:t>NTLs retningslinjer for forebygging og bevisstgjøring</w:t>
      </w:r>
    </w:p>
    <w:bookmarkEnd w:id="5"/>
    <w:p w14:paraId="32C0A546" w14:textId="77777777" w:rsidR="00C90CC7" w:rsidRDefault="00C90CC7" w:rsidP="00C90CC7">
      <w:pPr>
        <w:rPr>
          <w:rFonts w:ascii="Times New Roman" w:hAnsi="Times New Roman" w:cs="Times New Roman"/>
          <w:sz w:val="28"/>
          <w:szCs w:val="28"/>
        </w:rPr>
      </w:pPr>
    </w:p>
    <w:p w14:paraId="69EC4E85" w14:textId="08BB32D9" w:rsidR="00116E11" w:rsidRPr="00116E11" w:rsidRDefault="003C4432" w:rsidP="005F6FF2">
      <w:pPr>
        <w:pStyle w:val="Overskrift1"/>
      </w:pPr>
      <w:bookmarkStart w:id="6" w:name="_Toc526332024"/>
      <w:r>
        <w:t>A</w:t>
      </w:r>
      <w:r w:rsidR="00116E11" w:rsidRPr="00116E11">
        <w:t>rbeidsmåte</w:t>
      </w:r>
      <w:bookmarkEnd w:id="6"/>
    </w:p>
    <w:p w14:paraId="298D3490" w14:textId="2343EF72" w:rsidR="005373AE" w:rsidRPr="00116E11" w:rsidRDefault="00116E11"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LOs familie- og likestillingspolitiske utvalg </w:t>
      </w:r>
      <w:r w:rsidR="003A309D">
        <w:rPr>
          <w:rFonts w:ascii="Times New Roman" w:hAnsi="Times New Roman" w:cs="Times New Roman"/>
          <w:sz w:val="28"/>
          <w:szCs w:val="28"/>
        </w:rPr>
        <w:t>har hatt</w:t>
      </w:r>
      <w:r>
        <w:rPr>
          <w:rFonts w:ascii="Times New Roman" w:hAnsi="Times New Roman" w:cs="Times New Roman"/>
          <w:sz w:val="28"/>
          <w:szCs w:val="28"/>
        </w:rPr>
        <w:t xml:space="preserve"> </w:t>
      </w:r>
      <w:r w:rsidR="00B44B31" w:rsidRPr="00116E11">
        <w:rPr>
          <w:rFonts w:ascii="Times New Roman" w:hAnsi="Times New Roman" w:cs="Times New Roman"/>
          <w:sz w:val="28"/>
          <w:szCs w:val="28"/>
        </w:rPr>
        <w:t>Arbeidstilsynet og L</w:t>
      </w:r>
      <w:r w:rsidR="00DC01E0">
        <w:rPr>
          <w:rFonts w:ascii="Times New Roman" w:hAnsi="Times New Roman" w:cs="Times New Roman"/>
          <w:sz w:val="28"/>
          <w:szCs w:val="28"/>
        </w:rPr>
        <w:t>ikestillings- og diskrimineringsombudet (L</w:t>
      </w:r>
      <w:r w:rsidR="00B44B31" w:rsidRPr="00116E11">
        <w:rPr>
          <w:rFonts w:ascii="Times New Roman" w:hAnsi="Times New Roman" w:cs="Times New Roman"/>
          <w:sz w:val="28"/>
          <w:szCs w:val="28"/>
        </w:rPr>
        <w:t>DO</w:t>
      </w:r>
      <w:r w:rsidR="00DC01E0">
        <w:rPr>
          <w:rFonts w:ascii="Times New Roman" w:hAnsi="Times New Roman" w:cs="Times New Roman"/>
          <w:sz w:val="28"/>
          <w:szCs w:val="28"/>
        </w:rPr>
        <w:t>)</w:t>
      </w:r>
      <w:r w:rsidR="00B44B31" w:rsidRPr="00116E11">
        <w:rPr>
          <w:rFonts w:ascii="Times New Roman" w:hAnsi="Times New Roman" w:cs="Times New Roman"/>
          <w:sz w:val="28"/>
          <w:szCs w:val="28"/>
        </w:rPr>
        <w:t xml:space="preserve"> </w:t>
      </w:r>
      <w:r>
        <w:rPr>
          <w:rFonts w:ascii="Times New Roman" w:hAnsi="Times New Roman" w:cs="Times New Roman"/>
          <w:sz w:val="28"/>
          <w:szCs w:val="28"/>
        </w:rPr>
        <w:t>til å innlede om arbeidet de</w:t>
      </w:r>
      <w:r w:rsidR="003A309D">
        <w:rPr>
          <w:rFonts w:ascii="Times New Roman" w:hAnsi="Times New Roman" w:cs="Times New Roman"/>
          <w:sz w:val="28"/>
          <w:szCs w:val="28"/>
        </w:rPr>
        <w:t>res mot seksuell trakassering,</w:t>
      </w:r>
      <w:r>
        <w:rPr>
          <w:rFonts w:ascii="Times New Roman" w:hAnsi="Times New Roman" w:cs="Times New Roman"/>
          <w:sz w:val="28"/>
          <w:szCs w:val="28"/>
        </w:rPr>
        <w:t xml:space="preserve"> blant annet på bakgrunn av Fafo-rapporten LO ha</w:t>
      </w:r>
      <w:r w:rsidR="00037066">
        <w:rPr>
          <w:rFonts w:ascii="Times New Roman" w:hAnsi="Times New Roman" w:cs="Times New Roman"/>
          <w:sz w:val="28"/>
          <w:szCs w:val="28"/>
        </w:rPr>
        <w:t>r</w:t>
      </w:r>
      <w:r>
        <w:rPr>
          <w:rFonts w:ascii="Times New Roman" w:hAnsi="Times New Roman" w:cs="Times New Roman"/>
          <w:sz w:val="28"/>
          <w:szCs w:val="28"/>
        </w:rPr>
        <w:t xml:space="preserve"> finansiert. </w:t>
      </w:r>
      <w:r w:rsidR="00862943">
        <w:rPr>
          <w:rFonts w:ascii="Times New Roman" w:hAnsi="Times New Roman" w:cs="Times New Roman"/>
          <w:sz w:val="28"/>
          <w:szCs w:val="28"/>
        </w:rPr>
        <w:t>De ga også</w:t>
      </w:r>
      <w:r>
        <w:rPr>
          <w:rFonts w:ascii="Times New Roman" w:hAnsi="Times New Roman" w:cs="Times New Roman"/>
          <w:sz w:val="28"/>
          <w:szCs w:val="28"/>
        </w:rPr>
        <w:t xml:space="preserve"> </w:t>
      </w:r>
      <w:r w:rsidR="00B44B31" w:rsidRPr="00116E11">
        <w:rPr>
          <w:rFonts w:ascii="Times New Roman" w:hAnsi="Times New Roman" w:cs="Times New Roman"/>
          <w:sz w:val="28"/>
          <w:szCs w:val="28"/>
        </w:rPr>
        <w:t>innspill til hva LO og forbundene som organisasjoner b</w:t>
      </w:r>
      <w:r w:rsidR="00983467">
        <w:rPr>
          <w:rFonts w:ascii="Times New Roman" w:hAnsi="Times New Roman" w:cs="Times New Roman"/>
          <w:sz w:val="28"/>
          <w:szCs w:val="28"/>
        </w:rPr>
        <w:t>ør</w:t>
      </w:r>
      <w:r w:rsidR="00B44B31" w:rsidRPr="00116E11">
        <w:rPr>
          <w:rFonts w:ascii="Times New Roman" w:hAnsi="Times New Roman" w:cs="Times New Roman"/>
          <w:sz w:val="28"/>
          <w:szCs w:val="28"/>
        </w:rPr>
        <w:t xml:space="preserve"> gjøre for å forebygge og bedre håndtere saker om seksuell trakassering. </w:t>
      </w:r>
      <w:r>
        <w:rPr>
          <w:rFonts w:ascii="Times New Roman" w:hAnsi="Times New Roman" w:cs="Times New Roman"/>
          <w:sz w:val="28"/>
          <w:szCs w:val="28"/>
        </w:rPr>
        <w:t xml:space="preserve">Etter en svært engasjert og interessant diskusjon, ble det enighet om å sette ned en </w:t>
      </w:r>
      <w:r w:rsidR="00B44B31" w:rsidRPr="00116E11">
        <w:rPr>
          <w:rFonts w:ascii="Times New Roman" w:hAnsi="Times New Roman" w:cs="Times New Roman"/>
          <w:sz w:val="28"/>
          <w:szCs w:val="28"/>
        </w:rPr>
        <w:t xml:space="preserve">egen </w:t>
      </w:r>
      <w:r w:rsidR="00B44B31" w:rsidRPr="00116E11">
        <w:rPr>
          <w:rFonts w:ascii="Times New Roman" w:hAnsi="Times New Roman" w:cs="Times New Roman"/>
          <w:sz w:val="28"/>
          <w:szCs w:val="28"/>
        </w:rPr>
        <w:lastRenderedPageBreak/>
        <w:t xml:space="preserve">arbeidsgruppe bestående av </w:t>
      </w:r>
      <w:r>
        <w:rPr>
          <w:rFonts w:ascii="Times New Roman" w:hAnsi="Times New Roman" w:cs="Times New Roman"/>
          <w:sz w:val="28"/>
          <w:szCs w:val="28"/>
        </w:rPr>
        <w:t>re</w:t>
      </w:r>
      <w:r w:rsidR="00B44B31" w:rsidRPr="00116E11">
        <w:rPr>
          <w:rFonts w:ascii="Times New Roman" w:hAnsi="Times New Roman" w:cs="Times New Roman"/>
          <w:sz w:val="28"/>
          <w:szCs w:val="28"/>
        </w:rPr>
        <w:t>presentanter</w:t>
      </w:r>
      <w:r>
        <w:rPr>
          <w:rFonts w:ascii="Times New Roman" w:hAnsi="Times New Roman" w:cs="Times New Roman"/>
          <w:sz w:val="28"/>
          <w:szCs w:val="28"/>
        </w:rPr>
        <w:t xml:space="preserve"> fra</w:t>
      </w:r>
      <w:r w:rsidR="00BC1662">
        <w:rPr>
          <w:rFonts w:ascii="Times New Roman" w:hAnsi="Times New Roman" w:cs="Times New Roman"/>
          <w:sz w:val="28"/>
          <w:szCs w:val="28"/>
        </w:rPr>
        <w:t xml:space="preserve"> </w:t>
      </w:r>
      <w:r>
        <w:rPr>
          <w:rFonts w:ascii="Times New Roman" w:hAnsi="Times New Roman" w:cs="Times New Roman"/>
          <w:sz w:val="28"/>
          <w:szCs w:val="28"/>
        </w:rPr>
        <w:t>forbundene som ønsket å delta</w:t>
      </w:r>
      <w:r w:rsidR="00AA4A6F" w:rsidRPr="00116E11">
        <w:rPr>
          <w:rFonts w:ascii="Times New Roman" w:hAnsi="Times New Roman" w:cs="Times New Roman"/>
          <w:sz w:val="28"/>
          <w:szCs w:val="28"/>
        </w:rPr>
        <w:t xml:space="preserve">. Arbeidsgruppen har hatt fire møter, samt </w:t>
      </w:r>
      <w:r w:rsidR="00AA3BFD">
        <w:rPr>
          <w:rFonts w:ascii="Times New Roman" w:hAnsi="Times New Roman" w:cs="Times New Roman"/>
          <w:sz w:val="28"/>
          <w:szCs w:val="28"/>
        </w:rPr>
        <w:t>kommunisert</w:t>
      </w:r>
      <w:r w:rsidR="00AA4A6F" w:rsidRPr="00116E11">
        <w:rPr>
          <w:rFonts w:ascii="Times New Roman" w:hAnsi="Times New Roman" w:cs="Times New Roman"/>
          <w:sz w:val="28"/>
          <w:szCs w:val="28"/>
        </w:rPr>
        <w:t xml:space="preserve"> på e-post. </w:t>
      </w:r>
    </w:p>
    <w:p w14:paraId="29262F89" w14:textId="77777777" w:rsidR="005373AE" w:rsidRPr="00116E11" w:rsidRDefault="005373AE" w:rsidP="00116E11">
      <w:pPr>
        <w:spacing w:line="276" w:lineRule="auto"/>
        <w:contextualSpacing/>
        <w:rPr>
          <w:rFonts w:ascii="Times New Roman" w:hAnsi="Times New Roman" w:cs="Times New Roman"/>
          <w:sz w:val="28"/>
          <w:szCs w:val="28"/>
        </w:rPr>
      </w:pPr>
    </w:p>
    <w:p w14:paraId="38FA6F97" w14:textId="5BCF64C6" w:rsidR="00AD05FC" w:rsidRPr="00116E11" w:rsidRDefault="00370FC0" w:rsidP="00116E11">
      <w:pPr>
        <w:spacing w:line="276" w:lineRule="auto"/>
        <w:contextualSpacing/>
        <w:rPr>
          <w:rFonts w:ascii="Times New Roman" w:hAnsi="Times New Roman" w:cs="Times New Roman"/>
          <w:sz w:val="28"/>
          <w:szCs w:val="28"/>
        </w:rPr>
      </w:pPr>
      <w:r w:rsidRPr="00116E11">
        <w:rPr>
          <w:rFonts w:ascii="Times New Roman" w:hAnsi="Times New Roman" w:cs="Times New Roman"/>
          <w:sz w:val="28"/>
          <w:szCs w:val="28"/>
        </w:rPr>
        <w:t>I tillegg til kartleggingen</w:t>
      </w:r>
      <w:r w:rsidR="00BB001C" w:rsidRPr="00116E11">
        <w:rPr>
          <w:rFonts w:ascii="Times New Roman" w:hAnsi="Times New Roman" w:cs="Times New Roman"/>
          <w:sz w:val="28"/>
          <w:szCs w:val="28"/>
        </w:rPr>
        <w:t>e gjennom tillitsvalgtspanel</w:t>
      </w:r>
      <w:r w:rsidR="00C24F28">
        <w:rPr>
          <w:rFonts w:ascii="Times New Roman" w:hAnsi="Times New Roman" w:cs="Times New Roman"/>
          <w:sz w:val="28"/>
          <w:szCs w:val="28"/>
        </w:rPr>
        <w:t>et</w:t>
      </w:r>
      <w:r w:rsidR="00BB001C" w:rsidRPr="00116E11">
        <w:rPr>
          <w:rFonts w:ascii="Times New Roman" w:hAnsi="Times New Roman" w:cs="Times New Roman"/>
          <w:sz w:val="28"/>
          <w:szCs w:val="28"/>
        </w:rPr>
        <w:t xml:space="preserve"> og spørsmål til forbundene</w:t>
      </w:r>
      <w:r w:rsidRPr="00116E11">
        <w:rPr>
          <w:rFonts w:ascii="Times New Roman" w:hAnsi="Times New Roman" w:cs="Times New Roman"/>
          <w:sz w:val="28"/>
          <w:szCs w:val="28"/>
        </w:rPr>
        <w:t xml:space="preserve">, har </w:t>
      </w:r>
      <w:r w:rsidR="00BB001C" w:rsidRPr="00116E11">
        <w:rPr>
          <w:rFonts w:ascii="Times New Roman" w:hAnsi="Times New Roman" w:cs="Times New Roman"/>
          <w:sz w:val="28"/>
          <w:szCs w:val="28"/>
        </w:rPr>
        <w:t>vi bygge</w:t>
      </w:r>
      <w:r w:rsidR="00C03E97">
        <w:rPr>
          <w:rFonts w:ascii="Times New Roman" w:hAnsi="Times New Roman" w:cs="Times New Roman"/>
          <w:sz w:val="28"/>
          <w:szCs w:val="28"/>
        </w:rPr>
        <w:t>t</w:t>
      </w:r>
      <w:r w:rsidR="00BB001C" w:rsidRPr="00116E11">
        <w:rPr>
          <w:rFonts w:ascii="Times New Roman" w:hAnsi="Times New Roman" w:cs="Times New Roman"/>
          <w:sz w:val="28"/>
          <w:szCs w:val="28"/>
        </w:rPr>
        <w:t xml:space="preserve"> på ann</w:t>
      </w:r>
      <w:r w:rsidR="00C03E97">
        <w:rPr>
          <w:rFonts w:ascii="Times New Roman" w:hAnsi="Times New Roman" w:cs="Times New Roman"/>
          <w:sz w:val="28"/>
          <w:szCs w:val="28"/>
        </w:rPr>
        <w:t xml:space="preserve">et </w:t>
      </w:r>
      <w:r w:rsidR="00BB001C" w:rsidRPr="00116E11">
        <w:rPr>
          <w:rFonts w:ascii="Times New Roman" w:hAnsi="Times New Roman" w:cs="Times New Roman"/>
          <w:sz w:val="28"/>
          <w:szCs w:val="28"/>
        </w:rPr>
        <w:t xml:space="preserve">oppdatert kunnskapsgrunnlag. </w:t>
      </w:r>
      <w:r w:rsidR="00627D62">
        <w:rPr>
          <w:rFonts w:ascii="Times New Roman" w:hAnsi="Times New Roman" w:cs="Times New Roman"/>
          <w:sz w:val="28"/>
          <w:szCs w:val="28"/>
        </w:rPr>
        <w:t xml:space="preserve">I mars ble NOUen </w:t>
      </w:r>
      <w:r w:rsidR="00627D62" w:rsidRPr="00627D62">
        <w:rPr>
          <w:rFonts w:ascii="Times New Roman" w:hAnsi="Times New Roman" w:cs="Times New Roman"/>
          <w:i/>
          <w:sz w:val="28"/>
          <w:szCs w:val="28"/>
        </w:rPr>
        <w:t>NOU 2018: 6 Varsling – verdier og vern</w:t>
      </w:r>
      <w:r w:rsidR="00627D62">
        <w:rPr>
          <w:rFonts w:ascii="Times New Roman" w:hAnsi="Times New Roman" w:cs="Times New Roman"/>
          <w:i/>
          <w:sz w:val="28"/>
          <w:szCs w:val="28"/>
        </w:rPr>
        <w:t xml:space="preserve"> </w:t>
      </w:r>
      <w:r w:rsidR="00627D62">
        <w:rPr>
          <w:rFonts w:ascii="Times New Roman" w:hAnsi="Times New Roman" w:cs="Times New Roman"/>
          <w:sz w:val="28"/>
          <w:szCs w:val="28"/>
        </w:rPr>
        <w:t xml:space="preserve">lagt frem. </w:t>
      </w:r>
      <w:r w:rsidR="00BB001C" w:rsidRPr="00116E11">
        <w:rPr>
          <w:rFonts w:ascii="Times New Roman" w:hAnsi="Times New Roman" w:cs="Times New Roman"/>
          <w:sz w:val="28"/>
          <w:szCs w:val="28"/>
        </w:rPr>
        <w:t xml:space="preserve">LO var </w:t>
      </w:r>
      <w:r w:rsidR="00747C65" w:rsidRPr="00116E11">
        <w:rPr>
          <w:rFonts w:ascii="Times New Roman" w:hAnsi="Times New Roman" w:cs="Times New Roman"/>
          <w:sz w:val="28"/>
          <w:szCs w:val="28"/>
        </w:rPr>
        <w:t xml:space="preserve">representert i </w:t>
      </w:r>
      <w:r w:rsidR="00627D62">
        <w:rPr>
          <w:rFonts w:ascii="Times New Roman" w:hAnsi="Times New Roman" w:cs="Times New Roman"/>
          <w:sz w:val="28"/>
          <w:szCs w:val="28"/>
        </w:rPr>
        <w:t>ut</w:t>
      </w:r>
      <w:r w:rsidR="00BB001C" w:rsidRPr="00116E11">
        <w:rPr>
          <w:rFonts w:ascii="Times New Roman" w:hAnsi="Times New Roman" w:cs="Times New Roman"/>
          <w:sz w:val="28"/>
          <w:szCs w:val="28"/>
        </w:rPr>
        <w:t xml:space="preserve">valget </w:t>
      </w:r>
      <w:r w:rsidR="00747C65" w:rsidRPr="00116E11">
        <w:rPr>
          <w:rFonts w:ascii="Times New Roman" w:hAnsi="Times New Roman" w:cs="Times New Roman"/>
          <w:sz w:val="28"/>
          <w:szCs w:val="28"/>
        </w:rPr>
        <w:t>ved LO-advokat Kathrine Rygh Monsen</w:t>
      </w:r>
      <w:r w:rsidR="00AD05FC" w:rsidRPr="00116E11">
        <w:rPr>
          <w:rFonts w:ascii="Times New Roman" w:hAnsi="Times New Roman" w:cs="Times New Roman"/>
          <w:sz w:val="28"/>
          <w:szCs w:val="28"/>
        </w:rPr>
        <w:t xml:space="preserve">. </w:t>
      </w:r>
      <w:r w:rsidR="0070168C">
        <w:rPr>
          <w:rFonts w:ascii="Times New Roman" w:hAnsi="Times New Roman" w:cs="Times New Roman"/>
          <w:sz w:val="28"/>
          <w:szCs w:val="28"/>
        </w:rPr>
        <w:t>Med denne</w:t>
      </w:r>
      <w:r w:rsidR="00747C65" w:rsidRPr="00116E11">
        <w:rPr>
          <w:rFonts w:ascii="Times New Roman" w:hAnsi="Times New Roman" w:cs="Times New Roman"/>
          <w:sz w:val="28"/>
          <w:szCs w:val="28"/>
        </w:rPr>
        <w:t xml:space="preserve"> NOUen </w:t>
      </w:r>
      <w:r w:rsidR="0070168C">
        <w:rPr>
          <w:rFonts w:ascii="Times New Roman" w:hAnsi="Times New Roman" w:cs="Times New Roman"/>
          <w:sz w:val="28"/>
          <w:szCs w:val="28"/>
        </w:rPr>
        <w:t>h</w:t>
      </w:r>
      <w:r w:rsidR="00747C65" w:rsidRPr="00116E11">
        <w:rPr>
          <w:rFonts w:ascii="Times New Roman" w:hAnsi="Times New Roman" w:cs="Times New Roman"/>
          <w:sz w:val="28"/>
          <w:szCs w:val="28"/>
        </w:rPr>
        <w:t>ar</w:t>
      </w:r>
      <w:r w:rsidR="0070168C">
        <w:rPr>
          <w:rFonts w:ascii="Times New Roman" w:hAnsi="Times New Roman" w:cs="Times New Roman"/>
          <w:sz w:val="28"/>
          <w:szCs w:val="28"/>
        </w:rPr>
        <w:t xml:space="preserve"> vi</w:t>
      </w:r>
      <w:r w:rsidR="00747C65" w:rsidRPr="00116E11">
        <w:rPr>
          <w:rFonts w:ascii="Times New Roman" w:hAnsi="Times New Roman" w:cs="Times New Roman"/>
          <w:sz w:val="28"/>
          <w:szCs w:val="28"/>
        </w:rPr>
        <w:t xml:space="preserve"> kunnet bygge på helt oppdatert kun</w:t>
      </w:r>
      <w:r w:rsidR="00D200C9" w:rsidRPr="00116E11">
        <w:rPr>
          <w:rFonts w:ascii="Times New Roman" w:hAnsi="Times New Roman" w:cs="Times New Roman"/>
          <w:sz w:val="28"/>
          <w:szCs w:val="28"/>
        </w:rPr>
        <w:t>n</w:t>
      </w:r>
      <w:r w:rsidR="00747C65" w:rsidRPr="00116E11">
        <w:rPr>
          <w:rFonts w:ascii="Times New Roman" w:hAnsi="Times New Roman" w:cs="Times New Roman"/>
          <w:sz w:val="28"/>
          <w:szCs w:val="28"/>
        </w:rPr>
        <w:t xml:space="preserve">skap og forståelse om varsling, og hva som kjennetegner gode varslingsprosesser. LO og forbundene har også </w:t>
      </w:r>
      <w:r w:rsidR="00D200C9" w:rsidRPr="00116E11">
        <w:rPr>
          <w:rFonts w:ascii="Times New Roman" w:hAnsi="Times New Roman" w:cs="Times New Roman"/>
          <w:sz w:val="28"/>
          <w:szCs w:val="28"/>
        </w:rPr>
        <w:t>selv</w:t>
      </w:r>
      <w:r w:rsidR="00747C65" w:rsidRPr="00116E11">
        <w:rPr>
          <w:rFonts w:ascii="Times New Roman" w:hAnsi="Times New Roman" w:cs="Times New Roman"/>
          <w:sz w:val="28"/>
          <w:szCs w:val="28"/>
        </w:rPr>
        <w:t xml:space="preserve"> høy kompetanse på </w:t>
      </w:r>
      <w:r w:rsidR="00BB001C" w:rsidRPr="00116E11">
        <w:rPr>
          <w:rFonts w:ascii="Times New Roman" w:hAnsi="Times New Roman" w:cs="Times New Roman"/>
          <w:sz w:val="28"/>
          <w:szCs w:val="28"/>
        </w:rPr>
        <w:t xml:space="preserve">sentrale </w:t>
      </w:r>
      <w:r w:rsidR="00747C65" w:rsidRPr="00116E11">
        <w:rPr>
          <w:rFonts w:ascii="Times New Roman" w:hAnsi="Times New Roman" w:cs="Times New Roman"/>
          <w:sz w:val="28"/>
          <w:szCs w:val="28"/>
        </w:rPr>
        <w:t>områder: Likestilling, HMS-arbeid</w:t>
      </w:r>
      <w:r w:rsidR="004A5DFC">
        <w:rPr>
          <w:rFonts w:ascii="Times New Roman" w:hAnsi="Times New Roman" w:cs="Times New Roman"/>
          <w:sz w:val="28"/>
          <w:szCs w:val="28"/>
        </w:rPr>
        <w:t xml:space="preserve"> og</w:t>
      </w:r>
      <w:r w:rsidR="00747C65" w:rsidRPr="00116E11">
        <w:rPr>
          <w:rFonts w:ascii="Times New Roman" w:hAnsi="Times New Roman" w:cs="Times New Roman"/>
          <w:sz w:val="28"/>
          <w:szCs w:val="28"/>
        </w:rPr>
        <w:t xml:space="preserve"> organisasjons</w:t>
      </w:r>
      <w:r w:rsidR="004A5DFC">
        <w:rPr>
          <w:rFonts w:ascii="Times New Roman" w:hAnsi="Times New Roman" w:cs="Times New Roman"/>
          <w:sz w:val="28"/>
          <w:szCs w:val="28"/>
        </w:rPr>
        <w:t>arbeid.</w:t>
      </w:r>
    </w:p>
    <w:p w14:paraId="2A8790AF" w14:textId="42DF7C6E" w:rsidR="00116E11" w:rsidRDefault="00116E11">
      <w:pPr>
        <w:rPr>
          <w:rFonts w:ascii="Times New Roman" w:hAnsi="Times New Roman" w:cs="Times New Roman"/>
          <w:sz w:val="28"/>
          <w:szCs w:val="28"/>
        </w:rPr>
      </w:pPr>
    </w:p>
    <w:p w14:paraId="2DC66537" w14:textId="77777777" w:rsidR="00116E11" w:rsidRDefault="00DC22E4" w:rsidP="005F6FF2">
      <w:pPr>
        <w:pStyle w:val="Overskrift1"/>
      </w:pPr>
      <w:bookmarkStart w:id="7" w:name="_Toc526332025"/>
      <w:r>
        <w:t>Hva er seksuell trakassering?</w:t>
      </w:r>
      <w:bookmarkEnd w:id="7"/>
      <w:r>
        <w:t xml:space="preserve"> </w:t>
      </w:r>
    </w:p>
    <w:p w14:paraId="2F25A814" w14:textId="77777777" w:rsidR="00BB001C" w:rsidRPr="00116E11" w:rsidRDefault="00A14548" w:rsidP="00116E11">
      <w:pPr>
        <w:spacing w:line="276" w:lineRule="auto"/>
        <w:contextualSpacing/>
        <w:rPr>
          <w:rFonts w:ascii="Times New Roman" w:hAnsi="Times New Roman" w:cs="Times New Roman"/>
          <w:sz w:val="28"/>
          <w:szCs w:val="28"/>
        </w:rPr>
      </w:pPr>
      <w:r w:rsidRPr="00116E11">
        <w:rPr>
          <w:rFonts w:ascii="Times New Roman" w:hAnsi="Times New Roman" w:cs="Times New Roman"/>
          <w:sz w:val="28"/>
          <w:szCs w:val="28"/>
        </w:rPr>
        <w:t xml:space="preserve">Paragraf 13 i </w:t>
      </w:r>
      <w:r w:rsidR="00476D7A" w:rsidRPr="00116E11">
        <w:rPr>
          <w:rFonts w:ascii="Times New Roman" w:hAnsi="Times New Roman" w:cs="Times New Roman"/>
          <w:sz w:val="28"/>
          <w:szCs w:val="28"/>
        </w:rPr>
        <w:t xml:space="preserve">Likestillings- og diskrimineringsloven definerer </w:t>
      </w:r>
      <w:r w:rsidR="000B1184" w:rsidRPr="00116E11">
        <w:rPr>
          <w:rFonts w:ascii="Times New Roman" w:hAnsi="Times New Roman" w:cs="Times New Roman"/>
          <w:sz w:val="28"/>
          <w:szCs w:val="28"/>
        </w:rPr>
        <w:t xml:space="preserve">seksuell trakassering </w:t>
      </w:r>
      <w:r w:rsidR="00476D7A" w:rsidRPr="00116E11">
        <w:rPr>
          <w:rFonts w:ascii="Times New Roman" w:hAnsi="Times New Roman" w:cs="Times New Roman"/>
          <w:sz w:val="28"/>
          <w:szCs w:val="28"/>
        </w:rPr>
        <w:t>som "</w:t>
      </w:r>
      <w:r w:rsidR="000B1184" w:rsidRPr="00116E11">
        <w:rPr>
          <w:rFonts w:ascii="Times New Roman" w:hAnsi="Times New Roman" w:cs="Times New Roman"/>
          <w:sz w:val="28"/>
          <w:szCs w:val="28"/>
        </w:rPr>
        <w:t>enhver form for uønsket seksuell oppmerksomhet som har som formål eller virkning å være krenkende, skremmende, fiendtlig, nedverdigende, ydmykende eller plagsom.</w:t>
      </w:r>
      <w:r w:rsidR="00476D7A" w:rsidRPr="00116E11">
        <w:rPr>
          <w:rFonts w:ascii="Times New Roman" w:hAnsi="Times New Roman" w:cs="Times New Roman"/>
          <w:sz w:val="28"/>
          <w:szCs w:val="28"/>
        </w:rPr>
        <w:t>"</w:t>
      </w:r>
    </w:p>
    <w:p w14:paraId="52ADCA7A" w14:textId="77777777" w:rsidR="00F95A1B" w:rsidRPr="00116E11" w:rsidRDefault="00F95A1B" w:rsidP="00116E11">
      <w:pPr>
        <w:spacing w:line="276" w:lineRule="auto"/>
        <w:contextualSpacing/>
        <w:rPr>
          <w:rFonts w:ascii="Times New Roman" w:hAnsi="Times New Roman" w:cs="Times New Roman"/>
          <w:sz w:val="28"/>
          <w:szCs w:val="28"/>
        </w:rPr>
      </w:pPr>
    </w:p>
    <w:p w14:paraId="029F4F19" w14:textId="375638F8" w:rsidR="00D02CC2" w:rsidRDefault="0091765A" w:rsidP="00B200E1">
      <w:pPr>
        <w:spacing w:line="276" w:lineRule="auto"/>
        <w:contextualSpacing/>
        <w:rPr>
          <w:rFonts w:ascii="Times New Roman" w:hAnsi="Times New Roman" w:cs="Times New Roman"/>
          <w:sz w:val="28"/>
          <w:szCs w:val="28"/>
        </w:rPr>
      </w:pPr>
      <w:r w:rsidRPr="00116E11">
        <w:rPr>
          <w:rFonts w:ascii="Times New Roman" w:hAnsi="Times New Roman" w:cs="Times New Roman"/>
          <w:sz w:val="28"/>
          <w:szCs w:val="28"/>
        </w:rPr>
        <w:t xml:space="preserve">Det er vanlig å skille mellom tre hovedtyper: </w:t>
      </w:r>
      <w:r w:rsidRPr="00116E11">
        <w:rPr>
          <w:rFonts w:ascii="Times New Roman" w:hAnsi="Times New Roman" w:cs="Times New Roman"/>
          <w:i/>
          <w:sz w:val="28"/>
          <w:szCs w:val="28"/>
        </w:rPr>
        <w:t xml:space="preserve">Verbal trakassering </w:t>
      </w:r>
      <w:r w:rsidRPr="00116E11">
        <w:rPr>
          <w:rFonts w:ascii="Times New Roman" w:hAnsi="Times New Roman" w:cs="Times New Roman"/>
          <w:sz w:val="28"/>
          <w:szCs w:val="28"/>
        </w:rPr>
        <w:t xml:space="preserve">kan for eksempel være seksuelt ladede hentydninger eller forslag og kommentarer om kropp, utseende eller privatliv. </w:t>
      </w:r>
      <w:r w:rsidRPr="00116E11">
        <w:rPr>
          <w:rFonts w:ascii="Times New Roman" w:hAnsi="Times New Roman" w:cs="Times New Roman"/>
          <w:i/>
          <w:sz w:val="28"/>
          <w:szCs w:val="28"/>
        </w:rPr>
        <w:t>Ikke-verbal trakassering</w:t>
      </w:r>
      <w:r w:rsidRPr="00116E11">
        <w:rPr>
          <w:rFonts w:ascii="Times New Roman" w:hAnsi="Times New Roman" w:cs="Times New Roman"/>
          <w:sz w:val="28"/>
          <w:szCs w:val="28"/>
        </w:rPr>
        <w:t xml:space="preserve"> dreier seg for eksempel om blikk, kroppsbevegelser, visning av seksuelle bilder, blotting og liknende. </w:t>
      </w:r>
      <w:r w:rsidRPr="00116E11">
        <w:rPr>
          <w:rFonts w:ascii="Times New Roman" w:hAnsi="Times New Roman" w:cs="Times New Roman"/>
          <w:i/>
          <w:sz w:val="28"/>
          <w:szCs w:val="28"/>
        </w:rPr>
        <w:t>Fysisk trakassering</w:t>
      </w:r>
      <w:r w:rsidRPr="00116E11">
        <w:rPr>
          <w:rFonts w:ascii="Times New Roman" w:hAnsi="Times New Roman" w:cs="Times New Roman"/>
          <w:sz w:val="28"/>
          <w:szCs w:val="28"/>
        </w:rPr>
        <w:t xml:space="preserve"> omfatter alt fra uønsket berøring, klemming og kyssing til voldtekt og voldtektsforsøk. Seksuell trakassering </w:t>
      </w:r>
      <w:r w:rsidR="002A5FED" w:rsidRPr="00116E11">
        <w:rPr>
          <w:rFonts w:ascii="Times New Roman" w:hAnsi="Times New Roman" w:cs="Times New Roman"/>
          <w:sz w:val="28"/>
          <w:szCs w:val="28"/>
        </w:rPr>
        <w:t xml:space="preserve">kan også skje digitalt, for eksempel gjennom </w:t>
      </w:r>
      <w:r w:rsidRPr="00116E11">
        <w:rPr>
          <w:rFonts w:ascii="Times New Roman" w:hAnsi="Times New Roman" w:cs="Times New Roman"/>
          <w:sz w:val="28"/>
          <w:szCs w:val="28"/>
        </w:rPr>
        <w:t xml:space="preserve">sosiale medier, </w:t>
      </w:r>
      <w:r w:rsidR="002A5FED" w:rsidRPr="00116E11">
        <w:rPr>
          <w:rFonts w:ascii="Times New Roman" w:hAnsi="Times New Roman" w:cs="Times New Roman"/>
          <w:sz w:val="28"/>
          <w:szCs w:val="28"/>
        </w:rPr>
        <w:t xml:space="preserve">i kommentarfelt, gjennom </w:t>
      </w:r>
      <w:r w:rsidRPr="00116E11">
        <w:rPr>
          <w:rFonts w:ascii="Times New Roman" w:hAnsi="Times New Roman" w:cs="Times New Roman"/>
          <w:sz w:val="28"/>
          <w:szCs w:val="28"/>
        </w:rPr>
        <w:t>e-post eller tekst- og/eller bildemeldinger.</w:t>
      </w:r>
    </w:p>
    <w:p w14:paraId="0F425A51" w14:textId="77777777" w:rsidR="00B200E1" w:rsidRDefault="00B200E1" w:rsidP="00B200E1">
      <w:pPr>
        <w:spacing w:line="276" w:lineRule="auto"/>
        <w:contextualSpacing/>
        <w:rPr>
          <w:rFonts w:ascii="Times New Roman" w:hAnsi="Times New Roman" w:cs="Times New Roman"/>
          <w:sz w:val="28"/>
          <w:szCs w:val="28"/>
        </w:rPr>
      </w:pPr>
    </w:p>
    <w:p w14:paraId="34AA1BF8" w14:textId="57C9022D" w:rsidR="00DC22E4" w:rsidRDefault="00605B2F" w:rsidP="005F6FF2">
      <w:pPr>
        <w:pStyle w:val="Overskrift1"/>
      </w:pPr>
      <w:bookmarkStart w:id="8" w:name="_Toc526332026"/>
      <w:r>
        <w:t xml:space="preserve">Arbeidsgiveres </w:t>
      </w:r>
      <w:r w:rsidR="00601056">
        <w:t xml:space="preserve">og organisasjoners </w:t>
      </w:r>
      <w:r>
        <w:t>plikt til å forebygge</w:t>
      </w:r>
      <w:bookmarkEnd w:id="8"/>
    </w:p>
    <w:p w14:paraId="39B14CE8" w14:textId="77777777" w:rsidR="009806CC" w:rsidRDefault="009806CC" w:rsidP="009806CC">
      <w:pPr>
        <w:rPr>
          <w:rFonts w:ascii="Times New Roman" w:hAnsi="Times New Roman" w:cs="Times New Roman"/>
          <w:sz w:val="28"/>
          <w:szCs w:val="28"/>
        </w:rPr>
      </w:pPr>
    </w:p>
    <w:p w14:paraId="23DDB21A" w14:textId="5575DAB8" w:rsidR="009806CC" w:rsidRDefault="009806CC" w:rsidP="009806CC">
      <w:pPr>
        <w:rPr>
          <w:rFonts w:ascii="Times New Roman" w:hAnsi="Times New Roman" w:cs="Times New Roman"/>
          <w:sz w:val="28"/>
          <w:szCs w:val="28"/>
        </w:rPr>
      </w:pPr>
      <w:r>
        <w:rPr>
          <w:rFonts w:ascii="Times New Roman" w:hAnsi="Times New Roman" w:cs="Times New Roman"/>
          <w:sz w:val="28"/>
          <w:szCs w:val="28"/>
        </w:rPr>
        <w:t xml:space="preserve">Det juridiske vernet mot seksuell trakassering framgår av straffeloven, likestillings- og diskrimineringsloven og arbeidsmiljøloven. </w:t>
      </w:r>
    </w:p>
    <w:p w14:paraId="0DB78194" w14:textId="77777777" w:rsidR="009806CC" w:rsidRDefault="009806CC" w:rsidP="009806CC">
      <w:pPr>
        <w:rPr>
          <w:rFonts w:ascii="Times New Roman" w:hAnsi="Times New Roman" w:cs="Times New Roman"/>
          <w:sz w:val="28"/>
          <w:szCs w:val="28"/>
        </w:rPr>
      </w:pPr>
    </w:p>
    <w:p w14:paraId="203AB178" w14:textId="5A211934" w:rsidR="009806CC" w:rsidRDefault="009806CC" w:rsidP="009806CC">
      <w:pPr>
        <w:rPr>
          <w:rFonts w:ascii="Times New Roman" w:hAnsi="Times New Roman" w:cs="Times New Roman"/>
          <w:sz w:val="28"/>
          <w:szCs w:val="28"/>
        </w:rPr>
      </w:pPr>
      <w:r>
        <w:rPr>
          <w:rFonts w:ascii="Times New Roman" w:hAnsi="Times New Roman" w:cs="Times New Roman"/>
          <w:sz w:val="28"/>
          <w:szCs w:val="28"/>
        </w:rPr>
        <w:t>Noen tilfeller av seksuell trakassering er så graverende at de rammes av straffelovens bestemmelser om seksuallovbrudd</w:t>
      </w:r>
      <w:r w:rsidR="009D67D9">
        <w:rPr>
          <w:rFonts w:ascii="Times New Roman" w:hAnsi="Times New Roman" w:cs="Times New Roman"/>
          <w:sz w:val="28"/>
          <w:szCs w:val="28"/>
        </w:rPr>
        <w:t>, herunder bestemmelsene om voldtekt, misbruk av overmaktsforhold og seksuelt krenkende adferd.</w:t>
      </w:r>
    </w:p>
    <w:p w14:paraId="00ADAF73" w14:textId="77777777" w:rsidR="009806CC" w:rsidRPr="009806CC" w:rsidRDefault="009806CC" w:rsidP="009D67D9"/>
    <w:p w14:paraId="7AA2C225" w14:textId="2F97E0D6" w:rsidR="00DC22E4" w:rsidRDefault="00DC22E4" w:rsidP="00DC22E4">
      <w:pPr>
        <w:spacing w:line="276" w:lineRule="auto"/>
        <w:contextualSpacing/>
        <w:rPr>
          <w:rFonts w:ascii="Times New Roman" w:hAnsi="Times New Roman" w:cs="Times New Roman"/>
          <w:sz w:val="28"/>
          <w:szCs w:val="28"/>
        </w:rPr>
      </w:pPr>
      <w:r w:rsidRPr="00116E11">
        <w:rPr>
          <w:rFonts w:ascii="Times New Roman" w:hAnsi="Times New Roman" w:cs="Times New Roman"/>
          <w:sz w:val="28"/>
          <w:szCs w:val="28"/>
        </w:rPr>
        <w:lastRenderedPageBreak/>
        <w:t>Seksuell trakassering er forbudt etter Likestillings- og diskrimineringsloven</w:t>
      </w:r>
      <w:r w:rsidR="00E54C0D">
        <w:rPr>
          <w:rFonts w:ascii="Times New Roman" w:hAnsi="Times New Roman" w:cs="Times New Roman"/>
          <w:sz w:val="28"/>
          <w:szCs w:val="28"/>
        </w:rPr>
        <w:t xml:space="preserve"> (§ 13). </w:t>
      </w:r>
      <w:r w:rsidR="00FA3015">
        <w:rPr>
          <w:rFonts w:ascii="Times New Roman" w:hAnsi="Times New Roman" w:cs="Times New Roman"/>
          <w:sz w:val="28"/>
          <w:szCs w:val="28"/>
        </w:rPr>
        <w:t>L</w:t>
      </w:r>
      <w:r w:rsidR="00E54C0D">
        <w:rPr>
          <w:rFonts w:ascii="Times New Roman" w:hAnsi="Times New Roman" w:cs="Times New Roman"/>
          <w:sz w:val="28"/>
          <w:szCs w:val="28"/>
        </w:rPr>
        <w:t xml:space="preserve">oven gjelder </w:t>
      </w:r>
      <w:r w:rsidRPr="00116E11">
        <w:rPr>
          <w:rFonts w:ascii="Times New Roman" w:hAnsi="Times New Roman" w:cs="Times New Roman"/>
          <w:sz w:val="28"/>
          <w:szCs w:val="28"/>
        </w:rPr>
        <w:t xml:space="preserve">på alle samfunnsområder. </w:t>
      </w:r>
    </w:p>
    <w:p w14:paraId="50FF0DBC" w14:textId="77777777" w:rsidR="00E54C0D" w:rsidRDefault="00E54C0D" w:rsidP="00DC22E4">
      <w:pPr>
        <w:spacing w:line="276" w:lineRule="auto"/>
        <w:contextualSpacing/>
        <w:rPr>
          <w:rFonts w:ascii="Times New Roman" w:hAnsi="Times New Roman" w:cs="Times New Roman"/>
          <w:sz w:val="28"/>
          <w:szCs w:val="28"/>
        </w:rPr>
      </w:pPr>
    </w:p>
    <w:p w14:paraId="2A0D587D" w14:textId="3C5DD9F8" w:rsidR="00DC22E4" w:rsidRDefault="00E54C0D" w:rsidP="00DC22E4">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Samme </w:t>
      </w:r>
      <w:r w:rsidR="008A79B5">
        <w:rPr>
          <w:rFonts w:ascii="Times New Roman" w:hAnsi="Times New Roman" w:cs="Times New Roman"/>
          <w:sz w:val="28"/>
          <w:szCs w:val="28"/>
        </w:rPr>
        <w:t>paragraf</w:t>
      </w:r>
      <w:r>
        <w:rPr>
          <w:rFonts w:ascii="Times New Roman" w:hAnsi="Times New Roman" w:cs="Times New Roman"/>
          <w:sz w:val="28"/>
          <w:szCs w:val="28"/>
        </w:rPr>
        <w:t xml:space="preserve"> pålegger a</w:t>
      </w:r>
      <w:r w:rsidRPr="00E54C0D">
        <w:rPr>
          <w:rFonts w:ascii="Times New Roman" w:hAnsi="Times New Roman" w:cs="Times New Roman"/>
          <w:sz w:val="28"/>
          <w:szCs w:val="28"/>
        </w:rPr>
        <w:t xml:space="preserve">rbeidsgivere og ledelsen i organisasjoner og utdanningsinstitusjoner </w:t>
      </w:r>
      <w:r>
        <w:rPr>
          <w:rFonts w:ascii="Times New Roman" w:hAnsi="Times New Roman" w:cs="Times New Roman"/>
          <w:sz w:val="28"/>
          <w:szCs w:val="28"/>
        </w:rPr>
        <w:t xml:space="preserve">å </w:t>
      </w:r>
      <w:r w:rsidRPr="00E54C0D">
        <w:rPr>
          <w:rFonts w:ascii="Times New Roman" w:hAnsi="Times New Roman" w:cs="Times New Roman"/>
          <w:sz w:val="28"/>
          <w:szCs w:val="28"/>
        </w:rPr>
        <w:t>innenfor sitt ansvarsområde forebygge og forhindre trakassering og seksuell trakassering.</w:t>
      </w:r>
    </w:p>
    <w:p w14:paraId="777FCB98" w14:textId="77777777" w:rsidR="00053055" w:rsidRPr="00116E11" w:rsidRDefault="00053055" w:rsidP="00DC22E4">
      <w:pPr>
        <w:spacing w:line="276" w:lineRule="auto"/>
        <w:contextualSpacing/>
        <w:rPr>
          <w:rFonts w:ascii="Times New Roman" w:hAnsi="Times New Roman" w:cs="Times New Roman"/>
          <w:sz w:val="28"/>
          <w:szCs w:val="28"/>
        </w:rPr>
      </w:pPr>
    </w:p>
    <w:p w14:paraId="5D087F9C" w14:textId="5CA86CB8" w:rsidR="00665AEF" w:rsidRDefault="00DC22E4" w:rsidP="00DC22E4">
      <w:pPr>
        <w:spacing w:line="276" w:lineRule="auto"/>
        <w:contextualSpacing/>
        <w:rPr>
          <w:rFonts w:ascii="Times New Roman" w:hAnsi="Times New Roman" w:cs="Times New Roman"/>
          <w:sz w:val="28"/>
          <w:szCs w:val="28"/>
        </w:rPr>
      </w:pPr>
      <w:r w:rsidRPr="00116E11">
        <w:rPr>
          <w:rFonts w:ascii="Times New Roman" w:hAnsi="Times New Roman" w:cs="Times New Roman"/>
          <w:sz w:val="28"/>
          <w:szCs w:val="28"/>
        </w:rPr>
        <w:t>Ansatte har i tillegg lovbeskyttelse gjennom arbeidsmiljøloven</w:t>
      </w:r>
      <w:r w:rsidR="00665AEF">
        <w:rPr>
          <w:rFonts w:ascii="Times New Roman" w:hAnsi="Times New Roman" w:cs="Times New Roman"/>
          <w:sz w:val="28"/>
          <w:szCs w:val="28"/>
        </w:rPr>
        <w:t xml:space="preserve">. </w:t>
      </w:r>
    </w:p>
    <w:p w14:paraId="2A147976" w14:textId="77777777" w:rsidR="000737CB" w:rsidRDefault="000737CB" w:rsidP="00DC22E4">
      <w:pPr>
        <w:spacing w:line="276" w:lineRule="auto"/>
        <w:contextualSpacing/>
        <w:rPr>
          <w:rFonts w:ascii="Times New Roman" w:hAnsi="Times New Roman" w:cs="Times New Roman"/>
          <w:sz w:val="28"/>
          <w:szCs w:val="28"/>
        </w:rPr>
      </w:pPr>
    </w:p>
    <w:p w14:paraId="6E846C05" w14:textId="77777777" w:rsidR="00665AEF" w:rsidRDefault="00665AEF" w:rsidP="00DC22E4">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 4-1 Generelle krav til arbeidsmiljøet setter et viktig overordnet krav: </w:t>
      </w:r>
    </w:p>
    <w:p w14:paraId="6930F8F2" w14:textId="77777777" w:rsidR="00665AEF" w:rsidRPr="00665AEF" w:rsidRDefault="00665AEF" w:rsidP="00665AEF">
      <w:pPr>
        <w:spacing w:line="276" w:lineRule="auto"/>
        <w:ind w:left="708"/>
        <w:contextualSpacing/>
        <w:rPr>
          <w:rFonts w:ascii="Times New Roman" w:hAnsi="Times New Roman" w:cs="Times New Roman"/>
          <w:i/>
          <w:sz w:val="28"/>
          <w:szCs w:val="28"/>
        </w:rPr>
      </w:pPr>
      <w:r w:rsidRPr="00665AEF">
        <w:rPr>
          <w:rFonts w:ascii="Times New Roman" w:hAnsi="Times New Roman" w:cs="Times New Roman"/>
          <w:i/>
          <w:sz w:val="28"/>
          <w:szCs w:val="28"/>
        </w:rPr>
        <w:t xml:space="preserve">Arbeidsmiljøet i virksomheten skal være </w:t>
      </w:r>
      <w:r w:rsidRPr="000737CB">
        <w:rPr>
          <w:rFonts w:ascii="Times New Roman" w:hAnsi="Times New Roman" w:cs="Times New Roman"/>
          <w:i/>
          <w:sz w:val="28"/>
          <w:szCs w:val="28"/>
          <w:u w:val="single"/>
        </w:rPr>
        <w:t>fullt forsvarlig</w:t>
      </w:r>
      <w:r w:rsidRPr="00665AEF">
        <w:rPr>
          <w:rFonts w:ascii="Times New Roman" w:hAnsi="Times New Roman" w:cs="Times New Roman"/>
          <w:i/>
          <w:sz w:val="28"/>
          <w:szCs w:val="28"/>
        </w:rPr>
        <w:t xml:space="preserve"> ut fra en enkeltvis og samlet vurdering av faktorer i arbeidsmiljøet som kan innvirke på arbeidstakernes </w:t>
      </w:r>
      <w:r w:rsidRPr="000737CB">
        <w:rPr>
          <w:rFonts w:ascii="Times New Roman" w:hAnsi="Times New Roman" w:cs="Times New Roman"/>
          <w:i/>
          <w:sz w:val="28"/>
          <w:szCs w:val="28"/>
          <w:u w:val="single"/>
        </w:rPr>
        <w:t>fysiske og psykiske helse og velferd</w:t>
      </w:r>
      <w:r w:rsidRPr="00665AEF">
        <w:rPr>
          <w:rFonts w:ascii="Times New Roman" w:hAnsi="Times New Roman" w:cs="Times New Roman"/>
          <w:i/>
          <w:sz w:val="28"/>
          <w:szCs w:val="28"/>
        </w:rPr>
        <w:t>. Standarden for sikkerhet, helse og arbeidsmiljø skal til enhver tid utvikles og forbedres i samsvar med utviklingen i samfunnet.</w:t>
      </w:r>
    </w:p>
    <w:p w14:paraId="16CB42F1" w14:textId="77777777" w:rsidR="00665AEF" w:rsidRDefault="00665AEF" w:rsidP="00DC22E4">
      <w:pPr>
        <w:spacing w:line="276" w:lineRule="auto"/>
        <w:contextualSpacing/>
        <w:rPr>
          <w:rFonts w:ascii="Times New Roman" w:hAnsi="Times New Roman" w:cs="Times New Roman"/>
          <w:sz w:val="28"/>
          <w:szCs w:val="28"/>
        </w:rPr>
      </w:pPr>
    </w:p>
    <w:p w14:paraId="0ED3E807" w14:textId="77777777" w:rsidR="00665AEF" w:rsidRDefault="00665AEF" w:rsidP="00665AEF">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I tillegg kommer </w:t>
      </w:r>
      <w:r w:rsidR="00DC22E4" w:rsidRPr="00116E11">
        <w:rPr>
          <w:rFonts w:ascii="Times New Roman" w:hAnsi="Times New Roman" w:cs="Times New Roman"/>
          <w:sz w:val="28"/>
          <w:szCs w:val="28"/>
        </w:rPr>
        <w:t>§ 4-3 (Krav til det psykososiale arbeidsmiljøet)</w:t>
      </w:r>
      <w:r>
        <w:rPr>
          <w:rFonts w:ascii="Times New Roman" w:hAnsi="Times New Roman" w:cs="Times New Roman"/>
          <w:sz w:val="28"/>
          <w:szCs w:val="28"/>
        </w:rPr>
        <w:t>, som blant annet slår fast at</w:t>
      </w:r>
      <w:r w:rsidR="000737C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2790B2A" w14:textId="77777777" w:rsidR="00665AEF" w:rsidRPr="000737CB" w:rsidRDefault="00665AEF" w:rsidP="000737CB">
      <w:pPr>
        <w:spacing w:line="276" w:lineRule="auto"/>
        <w:ind w:left="708"/>
        <w:contextualSpacing/>
        <w:rPr>
          <w:rFonts w:ascii="Times New Roman" w:hAnsi="Times New Roman" w:cs="Times New Roman"/>
          <w:i/>
          <w:sz w:val="28"/>
          <w:szCs w:val="28"/>
        </w:rPr>
      </w:pPr>
      <w:r w:rsidRPr="000737CB">
        <w:rPr>
          <w:rFonts w:ascii="Times New Roman" w:hAnsi="Times New Roman" w:cs="Times New Roman"/>
          <w:i/>
          <w:sz w:val="28"/>
          <w:szCs w:val="28"/>
        </w:rPr>
        <w:t>Arbeidet skal legges til rette slik at arbeidstakers integritet og verdighet ivaretas.</w:t>
      </w:r>
    </w:p>
    <w:p w14:paraId="28AE340F" w14:textId="77777777" w:rsidR="00665AEF" w:rsidRPr="000737CB" w:rsidRDefault="00665AEF" w:rsidP="000737CB">
      <w:pPr>
        <w:spacing w:line="276" w:lineRule="auto"/>
        <w:ind w:left="708"/>
        <w:contextualSpacing/>
        <w:rPr>
          <w:rFonts w:ascii="Times New Roman" w:hAnsi="Times New Roman" w:cs="Times New Roman"/>
          <w:i/>
          <w:sz w:val="28"/>
          <w:szCs w:val="28"/>
        </w:rPr>
      </w:pPr>
      <w:r w:rsidRPr="000737CB">
        <w:rPr>
          <w:rFonts w:ascii="Times New Roman" w:hAnsi="Times New Roman" w:cs="Times New Roman"/>
          <w:i/>
          <w:sz w:val="28"/>
          <w:szCs w:val="28"/>
        </w:rPr>
        <w:t>Arbeidstaker skal ikke utsettes for trakassering eller annen utilbørlig opptreden.</w:t>
      </w:r>
    </w:p>
    <w:p w14:paraId="3E0FE935" w14:textId="77777777" w:rsidR="00665AEF" w:rsidRDefault="00665AEF" w:rsidP="00DC22E4">
      <w:pPr>
        <w:spacing w:line="276" w:lineRule="auto"/>
        <w:contextualSpacing/>
        <w:rPr>
          <w:rFonts w:ascii="Times New Roman" w:hAnsi="Times New Roman" w:cs="Times New Roman"/>
          <w:sz w:val="28"/>
          <w:szCs w:val="28"/>
        </w:rPr>
      </w:pPr>
    </w:p>
    <w:p w14:paraId="58E13347" w14:textId="64B9B2FC" w:rsidR="00796D3A" w:rsidRDefault="00796D3A" w:rsidP="00796D3A">
      <w:pPr>
        <w:spacing w:line="276" w:lineRule="auto"/>
        <w:contextualSpacing/>
        <w:rPr>
          <w:rFonts w:ascii="Times New Roman" w:hAnsi="Times New Roman" w:cs="Times New Roman"/>
          <w:sz w:val="28"/>
          <w:szCs w:val="28"/>
        </w:rPr>
      </w:pPr>
      <w:r>
        <w:rPr>
          <w:rFonts w:ascii="Times New Roman" w:hAnsi="Times New Roman" w:cs="Times New Roman"/>
          <w:sz w:val="28"/>
          <w:szCs w:val="28"/>
        </w:rPr>
        <w:t>Også varslingsbestemmelsene (§§ 2 A–1 – 2 A–4</w:t>
      </w:r>
      <w:r w:rsidR="00314DC2">
        <w:rPr>
          <w:rFonts w:ascii="Times New Roman" w:hAnsi="Times New Roman" w:cs="Times New Roman"/>
          <w:sz w:val="28"/>
          <w:szCs w:val="28"/>
        </w:rPr>
        <w:t>)</w:t>
      </w:r>
      <w:r>
        <w:rPr>
          <w:rFonts w:ascii="Times New Roman" w:hAnsi="Times New Roman" w:cs="Times New Roman"/>
          <w:sz w:val="28"/>
          <w:szCs w:val="28"/>
        </w:rPr>
        <w:t xml:space="preserve"> er sentrale. Det samme er AML </w:t>
      </w:r>
      <w:r w:rsidRPr="00796D3A">
        <w:rPr>
          <w:rFonts w:ascii="Times New Roman" w:hAnsi="Times New Roman" w:cs="Times New Roman"/>
          <w:sz w:val="28"/>
          <w:szCs w:val="28"/>
        </w:rPr>
        <w:t xml:space="preserve">§ 2-3 Om arbeidstakers medvirkningsplikt bokstav d) </w:t>
      </w:r>
      <w:r>
        <w:rPr>
          <w:rFonts w:ascii="Times New Roman" w:hAnsi="Times New Roman" w:cs="Times New Roman"/>
          <w:sz w:val="28"/>
          <w:szCs w:val="28"/>
        </w:rPr>
        <w:t>som innebærer varslingsplikt så snart en ansatt blir kjent med at d</w:t>
      </w:r>
      <w:r w:rsidRPr="00796D3A">
        <w:rPr>
          <w:rFonts w:ascii="Times New Roman" w:hAnsi="Times New Roman" w:cs="Times New Roman"/>
          <w:sz w:val="28"/>
          <w:szCs w:val="28"/>
        </w:rPr>
        <w:t>et forekommer trakassering eller diskriminering på arbeidsplassen</w:t>
      </w:r>
      <w:r>
        <w:rPr>
          <w:rFonts w:ascii="Times New Roman" w:hAnsi="Times New Roman" w:cs="Times New Roman"/>
          <w:sz w:val="28"/>
          <w:szCs w:val="28"/>
        </w:rPr>
        <w:t>.</w:t>
      </w:r>
    </w:p>
    <w:p w14:paraId="43146C40" w14:textId="77777777" w:rsidR="00053055" w:rsidRDefault="00053055" w:rsidP="00796D3A">
      <w:pPr>
        <w:spacing w:line="276" w:lineRule="auto"/>
        <w:contextualSpacing/>
        <w:rPr>
          <w:rFonts w:ascii="Times New Roman" w:hAnsi="Times New Roman" w:cs="Times New Roman"/>
          <w:sz w:val="28"/>
          <w:szCs w:val="28"/>
        </w:rPr>
      </w:pPr>
    </w:p>
    <w:p w14:paraId="0DED2323" w14:textId="359807DE" w:rsidR="00314DC2" w:rsidRDefault="000737CB" w:rsidP="00B200E1">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Saker </w:t>
      </w:r>
      <w:r w:rsidR="00E52E40">
        <w:rPr>
          <w:rFonts w:ascii="Times New Roman" w:hAnsi="Times New Roman" w:cs="Times New Roman"/>
          <w:sz w:val="28"/>
          <w:szCs w:val="28"/>
        </w:rPr>
        <w:t xml:space="preserve">om seksuell trakassering i arbeidslivet, organisasjonslivet og i utdanningsinstitusjoner </w:t>
      </w:r>
      <w:r>
        <w:rPr>
          <w:rFonts w:ascii="Times New Roman" w:hAnsi="Times New Roman" w:cs="Times New Roman"/>
          <w:sz w:val="28"/>
          <w:szCs w:val="28"/>
        </w:rPr>
        <w:t xml:space="preserve">er dermed </w:t>
      </w:r>
      <w:r w:rsidR="00E52E40">
        <w:rPr>
          <w:rFonts w:ascii="Times New Roman" w:hAnsi="Times New Roman" w:cs="Times New Roman"/>
          <w:sz w:val="28"/>
          <w:szCs w:val="28"/>
        </w:rPr>
        <w:t xml:space="preserve">ikke bare er et spørsmål mellom den som opplever seg trakassert og den som anklages for trakassering/har trakassert. Det er også et </w:t>
      </w:r>
      <w:r w:rsidR="00314DC2">
        <w:rPr>
          <w:rFonts w:ascii="Times New Roman" w:hAnsi="Times New Roman" w:cs="Times New Roman"/>
          <w:sz w:val="28"/>
          <w:szCs w:val="28"/>
        </w:rPr>
        <w:t xml:space="preserve">lederansvar med </w:t>
      </w:r>
      <w:r w:rsidR="00E52E40">
        <w:rPr>
          <w:rFonts w:ascii="Times New Roman" w:hAnsi="Times New Roman" w:cs="Times New Roman"/>
          <w:sz w:val="28"/>
          <w:szCs w:val="28"/>
        </w:rPr>
        <w:t>plikt til å forebygge og forhindre</w:t>
      </w:r>
      <w:r w:rsidR="00796D3A">
        <w:rPr>
          <w:rFonts w:ascii="Times New Roman" w:hAnsi="Times New Roman" w:cs="Times New Roman"/>
          <w:sz w:val="28"/>
          <w:szCs w:val="28"/>
        </w:rPr>
        <w:t xml:space="preserve">. </w:t>
      </w:r>
      <w:bookmarkStart w:id="9" w:name="_Hlk524359454"/>
    </w:p>
    <w:p w14:paraId="2472AB70" w14:textId="77777777" w:rsidR="00B200E1" w:rsidRDefault="00B200E1" w:rsidP="00B200E1">
      <w:pPr>
        <w:spacing w:line="276" w:lineRule="auto"/>
        <w:contextualSpacing/>
        <w:rPr>
          <w:rFonts w:asciiTheme="majorHAnsi" w:eastAsiaTheme="majorEastAsia" w:hAnsiTheme="majorHAnsi" w:cstheme="majorBidi"/>
          <w:color w:val="2F5496" w:themeColor="accent1" w:themeShade="BF"/>
          <w:sz w:val="32"/>
          <w:szCs w:val="32"/>
        </w:rPr>
      </w:pPr>
    </w:p>
    <w:p w14:paraId="0829673A" w14:textId="24272CC4" w:rsidR="00F76F2F" w:rsidRDefault="0046263A" w:rsidP="005F6FF2">
      <w:pPr>
        <w:pStyle w:val="Overskrift1"/>
      </w:pPr>
      <w:bookmarkStart w:id="10" w:name="_Toc526332027"/>
      <w:r>
        <w:lastRenderedPageBreak/>
        <w:t>H</w:t>
      </w:r>
      <w:r w:rsidR="00E52E40">
        <w:t xml:space="preserve">åndheving og veiledning: </w:t>
      </w:r>
      <w:r>
        <w:t>Mange aktører med ulike roller</w:t>
      </w:r>
      <w:bookmarkEnd w:id="10"/>
    </w:p>
    <w:p w14:paraId="6EE7BB13" w14:textId="35AF5DC3" w:rsidR="0046263A" w:rsidRDefault="00485A64"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t>For</w:t>
      </w:r>
      <w:r w:rsidR="001A45C9">
        <w:rPr>
          <w:rFonts w:ascii="Times New Roman" w:hAnsi="Times New Roman" w:cs="Times New Roman"/>
          <w:sz w:val="28"/>
          <w:szCs w:val="28"/>
        </w:rPr>
        <w:t xml:space="preserve"> Likestillings- og diskrimineringsloven har Likestillings- og diskrimineringsombudet </w:t>
      </w:r>
      <w:r w:rsidR="0046263A">
        <w:rPr>
          <w:rFonts w:ascii="Times New Roman" w:hAnsi="Times New Roman" w:cs="Times New Roman"/>
          <w:sz w:val="28"/>
          <w:szCs w:val="28"/>
        </w:rPr>
        <w:t xml:space="preserve">(LDO) </w:t>
      </w:r>
      <w:r w:rsidR="001A45C9">
        <w:rPr>
          <w:rFonts w:ascii="Times New Roman" w:hAnsi="Times New Roman" w:cs="Times New Roman"/>
          <w:sz w:val="28"/>
          <w:szCs w:val="28"/>
        </w:rPr>
        <w:t xml:space="preserve">en </w:t>
      </w:r>
      <w:r w:rsidR="001A45C9" w:rsidRPr="00D45A96">
        <w:rPr>
          <w:rFonts w:ascii="Times New Roman" w:hAnsi="Times New Roman" w:cs="Times New Roman"/>
          <w:sz w:val="28"/>
          <w:szCs w:val="28"/>
          <w:u w:val="single"/>
        </w:rPr>
        <w:t>veiledningsrolle</w:t>
      </w:r>
      <w:r w:rsidR="0046263A">
        <w:rPr>
          <w:rStyle w:val="Fotnotereferanse"/>
          <w:rFonts w:ascii="Times New Roman" w:hAnsi="Times New Roman" w:cs="Times New Roman"/>
          <w:sz w:val="28"/>
          <w:szCs w:val="28"/>
          <w:u w:val="single"/>
        </w:rPr>
        <w:footnoteReference w:id="1"/>
      </w:r>
      <w:r w:rsidR="001A45C9" w:rsidRPr="00D45A96">
        <w:rPr>
          <w:rFonts w:ascii="Times New Roman" w:hAnsi="Times New Roman" w:cs="Times New Roman"/>
          <w:sz w:val="28"/>
          <w:szCs w:val="28"/>
          <w:u w:val="single"/>
        </w:rPr>
        <w:t>,</w:t>
      </w:r>
      <w:r w:rsidR="001A45C9">
        <w:rPr>
          <w:rFonts w:ascii="Times New Roman" w:hAnsi="Times New Roman" w:cs="Times New Roman"/>
          <w:sz w:val="28"/>
          <w:szCs w:val="28"/>
        </w:rPr>
        <w:t xml:space="preserve"> mens Diskrimineringsnemnda </w:t>
      </w:r>
      <w:r w:rsidR="0046263A">
        <w:rPr>
          <w:rFonts w:ascii="Times New Roman" w:hAnsi="Times New Roman" w:cs="Times New Roman"/>
          <w:sz w:val="28"/>
          <w:szCs w:val="28"/>
        </w:rPr>
        <w:t>(DN)</w:t>
      </w:r>
      <w:r w:rsidR="001A45C9">
        <w:rPr>
          <w:rFonts w:ascii="Times New Roman" w:hAnsi="Times New Roman" w:cs="Times New Roman"/>
          <w:sz w:val="28"/>
          <w:szCs w:val="28"/>
        </w:rPr>
        <w:t xml:space="preserve"> </w:t>
      </w:r>
      <w:r w:rsidR="001A45C9" w:rsidRPr="00D45A96">
        <w:rPr>
          <w:rFonts w:ascii="Times New Roman" w:hAnsi="Times New Roman" w:cs="Times New Roman"/>
          <w:sz w:val="28"/>
          <w:szCs w:val="28"/>
          <w:u w:val="single"/>
        </w:rPr>
        <w:t xml:space="preserve">håndhever </w:t>
      </w:r>
      <w:r w:rsidR="001A45C9">
        <w:rPr>
          <w:rFonts w:ascii="Times New Roman" w:hAnsi="Times New Roman" w:cs="Times New Roman"/>
          <w:sz w:val="28"/>
          <w:szCs w:val="28"/>
        </w:rPr>
        <w:t>loven</w:t>
      </w:r>
      <w:r w:rsidR="00D916B0">
        <w:rPr>
          <w:rFonts w:ascii="Times New Roman" w:hAnsi="Times New Roman" w:cs="Times New Roman"/>
          <w:sz w:val="28"/>
          <w:szCs w:val="28"/>
        </w:rPr>
        <w:t xml:space="preserve"> som et alternativ til domstolene</w:t>
      </w:r>
      <w:r w:rsidR="001A45C9">
        <w:rPr>
          <w:rFonts w:ascii="Times New Roman" w:hAnsi="Times New Roman" w:cs="Times New Roman"/>
          <w:sz w:val="28"/>
          <w:szCs w:val="28"/>
        </w:rPr>
        <w:t xml:space="preserve">. </w:t>
      </w:r>
      <w:r w:rsidR="0046263A">
        <w:rPr>
          <w:rFonts w:ascii="Times New Roman" w:hAnsi="Times New Roman" w:cs="Times New Roman"/>
          <w:sz w:val="28"/>
          <w:szCs w:val="28"/>
        </w:rPr>
        <w:t>LDO veilede</w:t>
      </w:r>
      <w:r w:rsidR="00D916B0">
        <w:rPr>
          <w:rFonts w:ascii="Times New Roman" w:hAnsi="Times New Roman" w:cs="Times New Roman"/>
          <w:sz w:val="28"/>
          <w:szCs w:val="28"/>
        </w:rPr>
        <w:t>r</w:t>
      </w:r>
      <w:r w:rsidR="0046263A">
        <w:rPr>
          <w:rFonts w:ascii="Times New Roman" w:hAnsi="Times New Roman" w:cs="Times New Roman"/>
          <w:sz w:val="28"/>
          <w:szCs w:val="28"/>
        </w:rPr>
        <w:t xml:space="preserve"> både enkeltpersoner</w:t>
      </w:r>
      <w:r w:rsidR="0080344C">
        <w:rPr>
          <w:rFonts w:ascii="Times New Roman" w:hAnsi="Times New Roman" w:cs="Times New Roman"/>
          <w:sz w:val="28"/>
          <w:szCs w:val="28"/>
        </w:rPr>
        <w:t>,</w:t>
      </w:r>
      <w:r w:rsidR="0046263A">
        <w:rPr>
          <w:rFonts w:ascii="Times New Roman" w:hAnsi="Times New Roman" w:cs="Times New Roman"/>
          <w:sz w:val="28"/>
          <w:szCs w:val="28"/>
        </w:rPr>
        <w:t xml:space="preserve"> arbeidsgivere</w:t>
      </w:r>
      <w:r w:rsidR="00D916B0">
        <w:rPr>
          <w:rFonts w:ascii="Times New Roman" w:hAnsi="Times New Roman" w:cs="Times New Roman"/>
          <w:sz w:val="28"/>
          <w:szCs w:val="28"/>
        </w:rPr>
        <w:t xml:space="preserve"> og </w:t>
      </w:r>
      <w:r w:rsidR="0046263A">
        <w:rPr>
          <w:rFonts w:ascii="Times New Roman" w:hAnsi="Times New Roman" w:cs="Times New Roman"/>
          <w:sz w:val="28"/>
          <w:szCs w:val="28"/>
        </w:rPr>
        <w:t xml:space="preserve">organisasjoner </w:t>
      </w:r>
      <w:r w:rsidR="00D916B0">
        <w:rPr>
          <w:rFonts w:ascii="Times New Roman" w:hAnsi="Times New Roman" w:cs="Times New Roman"/>
          <w:sz w:val="28"/>
          <w:szCs w:val="28"/>
        </w:rPr>
        <w:t xml:space="preserve">om </w:t>
      </w:r>
      <w:r w:rsidR="0046263A">
        <w:rPr>
          <w:rFonts w:ascii="Times New Roman" w:hAnsi="Times New Roman" w:cs="Times New Roman"/>
          <w:sz w:val="28"/>
          <w:szCs w:val="28"/>
        </w:rPr>
        <w:t>arbeid</w:t>
      </w:r>
      <w:r w:rsidR="00D916B0">
        <w:rPr>
          <w:rFonts w:ascii="Times New Roman" w:hAnsi="Times New Roman" w:cs="Times New Roman"/>
          <w:sz w:val="28"/>
          <w:szCs w:val="28"/>
        </w:rPr>
        <w:t>et</w:t>
      </w:r>
      <w:r w:rsidR="0046263A">
        <w:rPr>
          <w:rFonts w:ascii="Times New Roman" w:hAnsi="Times New Roman" w:cs="Times New Roman"/>
          <w:sz w:val="28"/>
          <w:szCs w:val="28"/>
        </w:rPr>
        <w:t xml:space="preserve"> mot seksuell trakassering generelt og i enkeltsaker. Allerede før #metoo, hadde ombudet løftet dette området i sine prioriteringer</w:t>
      </w:r>
      <w:r w:rsidR="0080344C">
        <w:rPr>
          <w:rFonts w:ascii="Times New Roman" w:hAnsi="Times New Roman" w:cs="Times New Roman"/>
          <w:sz w:val="28"/>
          <w:szCs w:val="28"/>
        </w:rPr>
        <w:t>.</w:t>
      </w:r>
    </w:p>
    <w:p w14:paraId="4B00C316" w14:textId="77777777" w:rsidR="0046263A" w:rsidRDefault="0046263A" w:rsidP="00116E11">
      <w:pPr>
        <w:spacing w:line="276" w:lineRule="auto"/>
        <w:contextualSpacing/>
        <w:rPr>
          <w:rFonts w:ascii="Times New Roman" w:hAnsi="Times New Roman" w:cs="Times New Roman"/>
          <w:sz w:val="28"/>
          <w:szCs w:val="28"/>
        </w:rPr>
      </w:pPr>
    </w:p>
    <w:p w14:paraId="7748EE24" w14:textId="3EC8848C" w:rsidR="00D45A96" w:rsidRDefault="00D916B0"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t>Diskrimineringsnemnda håndhever forbudet mot trakassering på grunn av blant annet kjønn, etnisitet, funksjonsnedsettelse og seksuell orientering. S</w:t>
      </w:r>
      <w:r w:rsidR="001A45C9">
        <w:rPr>
          <w:rFonts w:ascii="Times New Roman" w:hAnsi="Times New Roman" w:cs="Times New Roman"/>
          <w:sz w:val="28"/>
          <w:szCs w:val="28"/>
        </w:rPr>
        <w:t>eksuell trakassering</w:t>
      </w:r>
      <w:r w:rsidR="00A51839">
        <w:rPr>
          <w:rFonts w:ascii="Times New Roman" w:hAnsi="Times New Roman" w:cs="Times New Roman"/>
          <w:sz w:val="28"/>
          <w:szCs w:val="28"/>
        </w:rPr>
        <w:t xml:space="preserve"> </w:t>
      </w:r>
      <w:r>
        <w:rPr>
          <w:rFonts w:ascii="Times New Roman" w:hAnsi="Times New Roman" w:cs="Times New Roman"/>
          <w:sz w:val="28"/>
          <w:szCs w:val="28"/>
        </w:rPr>
        <w:t xml:space="preserve">er i skrivende stund den eneste formen for trakassering som nemnda ikke kan behandle. </w:t>
      </w:r>
      <w:r w:rsidR="00F50838">
        <w:rPr>
          <w:rFonts w:ascii="Times New Roman" w:hAnsi="Times New Roman" w:cs="Times New Roman"/>
          <w:sz w:val="28"/>
          <w:szCs w:val="28"/>
        </w:rPr>
        <w:t>I saker om seksuell trakasserin</w:t>
      </w:r>
      <w:r w:rsidR="001B3D24">
        <w:rPr>
          <w:rFonts w:ascii="Times New Roman" w:hAnsi="Times New Roman" w:cs="Times New Roman"/>
          <w:sz w:val="28"/>
          <w:szCs w:val="28"/>
        </w:rPr>
        <w:t>g finnes det ikke</w:t>
      </w:r>
      <w:r w:rsidR="00F50838">
        <w:rPr>
          <w:rFonts w:ascii="Times New Roman" w:hAnsi="Times New Roman" w:cs="Times New Roman"/>
          <w:sz w:val="28"/>
          <w:szCs w:val="28"/>
        </w:rPr>
        <w:t xml:space="preserve"> et lavterskeltilbud, og</w:t>
      </w:r>
      <w:r w:rsidR="003E0BE2">
        <w:rPr>
          <w:rFonts w:ascii="Times New Roman" w:hAnsi="Times New Roman" w:cs="Times New Roman"/>
          <w:sz w:val="28"/>
          <w:szCs w:val="28"/>
        </w:rPr>
        <w:t xml:space="preserve"> man</w:t>
      </w:r>
      <w:r w:rsidR="00F50838">
        <w:rPr>
          <w:rFonts w:ascii="Times New Roman" w:hAnsi="Times New Roman" w:cs="Times New Roman"/>
          <w:sz w:val="28"/>
          <w:szCs w:val="28"/>
        </w:rPr>
        <w:t xml:space="preserve"> har blitt henvist til domstolene.</w:t>
      </w:r>
      <w:r>
        <w:rPr>
          <w:rFonts w:ascii="Times New Roman" w:hAnsi="Times New Roman" w:cs="Times New Roman"/>
          <w:sz w:val="28"/>
          <w:szCs w:val="28"/>
        </w:rPr>
        <w:t xml:space="preserve"> Dette misforholdet har blitt påpekt flere ganger og blant annet LO har påpekt at det er behov for et lavterskeltilbud også når det gjelder saker om seksuell trakassering. </w:t>
      </w:r>
    </w:p>
    <w:p w14:paraId="43E4E266" w14:textId="77777777" w:rsidR="00D45A96" w:rsidRDefault="00D45A96" w:rsidP="00116E11">
      <w:pPr>
        <w:spacing w:line="276" w:lineRule="auto"/>
        <w:contextualSpacing/>
        <w:rPr>
          <w:rFonts w:ascii="Times New Roman" w:hAnsi="Times New Roman" w:cs="Times New Roman"/>
          <w:sz w:val="28"/>
          <w:szCs w:val="28"/>
        </w:rPr>
      </w:pPr>
    </w:p>
    <w:p w14:paraId="3ECE3EB1" w14:textId="4C222EE9" w:rsidR="00D45A96" w:rsidRDefault="00D45A96"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I juli 2018 sendte regjeringen, på bakgrunn av </w:t>
      </w:r>
      <w:r w:rsidR="00567E5D">
        <w:rPr>
          <w:rFonts w:ascii="Times New Roman" w:hAnsi="Times New Roman" w:cs="Times New Roman"/>
          <w:sz w:val="28"/>
          <w:szCs w:val="28"/>
        </w:rPr>
        <w:t>s</w:t>
      </w:r>
      <w:r>
        <w:rPr>
          <w:rFonts w:ascii="Times New Roman" w:hAnsi="Times New Roman" w:cs="Times New Roman"/>
          <w:sz w:val="28"/>
          <w:szCs w:val="28"/>
        </w:rPr>
        <w:t xml:space="preserve">tortingsvedtak, et forslag på høring om at Diskrimineringsnemnda gis myndighet til også å håndheve forbudet mot seksuell trakassering i </w:t>
      </w:r>
      <w:r w:rsidR="00F50838">
        <w:rPr>
          <w:rFonts w:ascii="Times New Roman" w:hAnsi="Times New Roman" w:cs="Times New Roman"/>
          <w:sz w:val="28"/>
          <w:szCs w:val="28"/>
        </w:rPr>
        <w:t>L</w:t>
      </w:r>
      <w:r>
        <w:rPr>
          <w:rFonts w:ascii="Times New Roman" w:hAnsi="Times New Roman" w:cs="Times New Roman"/>
          <w:sz w:val="28"/>
          <w:szCs w:val="28"/>
        </w:rPr>
        <w:t xml:space="preserve">ikestillings- og diskrimineringsloven. </w:t>
      </w:r>
      <w:r w:rsidR="002401B8">
        <w:rPr>
          <w:rFonts w:ascii="Times New Roman" w:hAnsi="Times New Roman" w:cs="Times New Roman"/>
          <w:sz w:val="28"/>
          <w:szCs w:val="28"/>
        </w:rPr>
        <w:t>Forslaget er</w:t>
      </w:r>
      <w:r w:rsidR="006A1EBB">
        <w:rPr>
          <w:rFonts w:ascii="Times New Roman" w:hAnsi="Times New Roman" w:cs="Times New Roman"/>
          <w:sz w:val="28"/>
          <w:szCs w:val="28"/>
        </w:rPr>
        <w:t xml:space="preserve"> </w:t>
      </w:r>
      <w:r w:rsidR="00EB4F4C">
        <w:rPr>
          <w:rFonts w:ascii="Times New Roman" w:hAnsi="Times New Roman" w:cs="Times New Roman"/>
          <w:sz w:val="28"/>
          <w:szCs w:val="28"/>
        </w:rPr>
        <w:t xml:space="preserve">fremdeles </w:t>
      </w:r>
      <w:r w:rsidR="002401B8">
        <w:rPr>
          <w:rFonts w:ascii="Times New Roman" w:hAnsi="Times New Roman" w:cs="Times New Roman"/>
          <w:sz w:val="28"/>
          <w:szCs w:val="28"/>
        </w:rPr>
        <w:t xml:space="preserve">på høring. </w:t>
      </w:r>
    </w:p>
    <w:p w14:paraId="0947EBC3" w14:textId="77777777" w:rsidR="008B137F" w:rsidRDefault="008B137F" w:rsidP="00116E11">
      <w:pPr>
        <w:spacing w:line="276" w:lineRule="auto"/>
        <w:contextualSpacing/>
        <w:rPr>
          <w:rFonts w:ascii="Times New Roman" w:hAnsi="Times New Roman" w:cs="Times New Roman"/>
          <w:sz w:val="28"/>
          <w:szCs w:val="28"/>
        </w:rPr>
      </w:pPr>
    </w:p>
    <w:p w14:paraId="272C5B0D" w14:textId="02CD4BB4" w:rsidR="00F50838" w:rsidRDefault="008B137F"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Arbeidstilsynet </w:t>
      </w:r>
      <w:r w:rsidR="00D916B0">
        <w:rPr>
          <w:rFonts w:ascii="Times New Roman" w:hAnsi="Times New Roman" w:cs="Times New Roman"/>
          <w:sz w:val="28"/>
          <w:szCs w:val="28"/>
        </w:rPr>
        <w:t xml:space="preserve">har </w:t>
      </w:r>
      <w:r>
        <w:rPr>
          <w:rFonts w:ascii="Times New Roman" w:hAnsi="Times New Roman" w:cs="Times New Roman"/>
          <w:sz w:val="28"/>
          <w:szCs w:val="28"/>
        </w:rPr>
        <w:t>både en veiledningsrolle og tilsynsfunksjon</w:t>
      </w:r>
      <w:r w:rsidR="008D4F2A">
        <w:rPr>
          <w:rFonts w:ascii="Times New Roman" w:hAnsi="Times New Roman" w:cs="Times New Roman"/>
          <w:sz w:val="28"/>
          <w:szCs w:val="28"/>
        </w:rPr>
        <w:t xml:space="preserve"> i</w:t>
      </w:r>
      <w:r>
        <w:rPr>
          <w:rFonts w:ascii="Times New Roman" w:hAnsi="Times New Roman" w:cs="Times New Roman"/>
          <w:sz w:val="28"/>
          <w:szCs w:val="28"/>
        </w:rPr>
        <w:t xml:space="preserve"> HMS-arbeid.</w:t>
      </w:r>
      <w:r w:rsidR="00F50838">
        <w:rPr>
          <w:rFonts w:ascii="Times New Roman" w:hAnsi="Times New Roman" w:cs="Times New Roman"/>
          <w:sz w:val="28"/>
          <w:szCs w:val="28"/>
        </w:rPr>
        <w:t xml:space="preserve"> I samarbeid med LDO har også Arbeidstilsynet styrket innsatsen med tilsyn og veiledning når det gjelder arbeidsgivers ansvar for å forebygge og forhindre seksuell trakassering. </w:t>
      </w:r>
    </w:p>
    <w:p w14:paraId="6BADD8F0" w14:textId="77777777" w:rsidR="00F50838" w:rsidRDefault="00F50838" w:rsidP="00116E11">
      <w:pPr>
        <w:spacing w:line="276" w:lineRule="auto"/>
        <w:contextualSpacing/>
        <w:rPr>
          <w:rFonts w:ascii="Times New Roman" w:hAnsi="Times New Roman" w:cs="Times New Roman"/>
          <w:sz w:val="28"/>
          <w:szCs w:val="28"/>
        </w:rPr>
      </w:pPr>
    </w:p>
    <w:p w14:paraId="3B6B70E2" w14:textId="04D42DD9" w:rsidR="000B3374" w:rsidRDefault="009567FF"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t>B</w:t>
      </w:r>
      <w:r w:rsidR="00F50838">
        <w:rPr>
          <w:rFonts w:ascii="Times New Roman" w:hAnsi="Times New Roman" w:cs="Times New Roman"/>
          <w:sz w:val="28"/>
          <w:szCs w:val="28"/>
        </w:rPr>
        <w:t xml:space="preserve">åde arbeidsgivere og ledere i organisasjoner og utdanningsinstitusjoner </w:t>
      </w:r>
      <w:r w:rsidR="0099084C">
        <w:rPr>
          <w:rFonts w:ascii="Times New Roman" w:hAnsi="Times New Roman" w:cs="Times New Roman"/>
          <w:sz w:val="28"/>
          <w:szCs w:val="28"/>
        </w:rPr>
        <w:t xml:space="preserve">har </w:t>
      </w:r>
      <w:r w:rsidR="00F50838">
        <w:rPr>
          <w:rFonts w:ascii="Times New Roman" w:hAnsi="Times New Roman" w:cs="Times New Roman"/>
          <w:sz w:val="28"/>
          <w:szCs w:val="28"/>
        </w:rPr>
        <w:t>et ansvar for å forebygge og forhindre seksuell trakassering</w:t>
      </w:r>
      <w:r w:rsidR="00D916B0">
        <w:rPr>
          <w:rFonts w:ascii="Times New Roman" w:hAnsi="Times New Roman" w:cs="Times New Roman"/>
          <w:sz w:val="28"/>
          <w:szCs w:val="28"/>
        </w:rPr>
        <w:t xml:space="preserve"> etter likestillings- og diskrimineringsloven. Arbeidsgiver har også en plikt til å sikre et fullt forsvarlig arbeidsmiljø uten trakassering. Plikten til å forebygge kan for eksempel involvere etiske retningslinjer eller andre virkemidler som skal forebygge og forhi</w:t>
      </w:r>
      <w:r w:rsidR="000B3374">
        <w:rPr>
          <w:rFonts w:ascii="Times New Roman" w:hAnsi="Times New Roman" w:cs="Times New Roman"/>
          <w:sz w:val="28"/>
          <w:szCs w:val="28"/>
        </w:rPr>
        <w:t xml:space="preserve">ndre seksuell trakassering. Arbeidsgiver kan holdes direkte ansvarlig for å ikke ha hindret trakassering mellom ansatte/ fra overordnede, så vel som fra kunder, brukere og lignende. </w:t>
      </w:r>
    </w:p>
    <w:p w14:paraId="06187204" w14:textId="77777777" w:rsidR="000B3374" w:rsidRDefault="000B3374" w:rsidP="00116E11">
      <w:pPr>
        <w:spacing w:line="276" w:lineRule="auto"/>
        <w:contextualSpacing/>
        <w:rPr>
          <w:rFonts w:ascii="Times New Roman" w:hAnsi="Times New Roman" w:cs="Times New Roman"/>
          <w:sz w:val="28"/>
          <w:szCs w:val="28"/>
        </w:rPr>
      </w:pPr>
    </w:p>
    <w:p w14:paraId="07685984" w14:textId="47DF8581" w:rsidR="00ED5A0E" w:rsidRDefault="00665AEF"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Dersom en arbeidsgiver finner at en ansatt har trakassert en eller flere andre tilknyttet jobben, plikter arbeidsgiver å sette i verk tiltak </w:t>
      </w:r>
      <w:r w:rsidR="000B3374">
        <w:rPr>
          <w:rFonts w:ascii="Times New Roman" w:hAnsi="Times New Roman" w:cs="Times New Roman"/>
          <w:sz w:val="28"/>
          <w:szCs w:val="28"/>
        </w:rPr>
        <w:t xml:space="preserve">for å </w:t>
      </w:r>
      <w:r>
        <w:rPr>
          <w:rFonts w:ascii="Times New Roman" w:hAnsi="Times New Roman" w:cs="Times New Roman"/>
          <w:sz w:val="28"/>
          <w:szCs w:val="28"/>
        </w:rPr>
        <w:t>stoppe</w:t>
      </w:r>
      <w:r w:rsidR="000B3374">
        <w:rPr>
          <w:rFonts w:ascii="Times New Roman" w:hAnsi="Times New Roman" w:cs="Times New Roman"/>
          <w:sz w:val="28"/>
          <w:szCs w:val="28"/>
        </w:rPr>
        <w:t xml:space="preserve"> </w:t>
      </w:r>
      <w:r>
        <w:rPr>
          <w:rFonts w:ascii="Times New Roman" w:hAnsi="Times New Roman" w:cs="Times New Roman"/>
          <w:sz w:val="28"/>
          <w:szCs w:val="28"/>
        </w:rPr>
        <w:t>trakasseringen. I ytterste konsekvens kan seksuell trakassering være oppsigelsesgrunn. Det samme ansvaret påligger ledere i organisasjoner og utdanningsinstitusjoner, selv om dette ikke er regulert i arbeidsmiljøloven.</w:t>
      </w:r>
    </w:p>
    <w:p w14:paraId="493EC6D6" w14:textId="77777777" w:rsidR="00ED5A0E" w:rsidRDefault="00ED5A0E" w:rsidP="00116E11">
      <w:pPr>
        <w:spacing w:line="276" w:lineRule="auto"/>
        <w:contextualSpacing/>
        <w:rPr>
          <w:rFonts w:ascii="Times New Roman" w:hAnsi="Times New Roman" w:cs="Times New Roman"/>
          <w:sz w:val="28"/>
          <w:szCs w:val="28"/>
        </w:rPr>
      </w:pPr>
    </w:p>
    <w:p w14:paraId="48FBA1DD" w14:textId="296F4943" w:rsidR="000B3374" w:rsidRDefault="00ED5A0E" w:rsidP="00B200E1">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Plikten til å forebygge og forhindre må ses i sammenheng med arbeidstakers rett til å </w:t>
      </w:r>
      <w:r w:rsidRPr="0085685D">
        <w:rPr>
          <w:rFonts w:ascii="Times New Roman" w:hAnsi="Times New Roman" w:cs="Times New Roman"/>
          <w:sz w:val="28"/>
          <w:szCs w:val="28"/>
          <w:u w:val="single"/>
        </w:rPr>
        <w:t>varsle</w:t>
      </w:r>
      <w:r>
        <w:rPr>
          <w:rFonts w:ascii="Times New Roman" w:hAnsi="Times New Roman" w:cs="Times New Roman"/>
          <w:sz w:val="28"/>
          <w:szCs w:val="28"/>
        </w:rPr>
        <w:t xml:space="preserve"> om kritikkverdige forhold og arbeidsgivers plikt til å ha </w:t>
      </w:r>
      <w:r w:rsidRPr="0085685D">
        <w:rPr>
          <w:rFonts w:ascii="Times New Roman" w:hAnsi="Times New Roman" w:cs="Times New Roman"/>
          <w:sz w:val="28"/>
          <w:szCs w:val="28"/>
          <w:u w:val="single"/>
        </w:rPr>
        <w:t>varslingsrutiner,</w:t>
      </w:r>
      <w:r>
        <w:rPr>
          <w:rFonts w:ascii="Times New Roman" w:hAnsi="Times New Roman" w:cs="Times New Roman"/>
          <w:sz w:val="28"/>
          <w:szCs w:val="28"/>
        </w:rPr>
        <w:t xml:space="preserve"> som gjelder "dersom forholdene i virksomheten tilsier det" og alltid dersom virksomheten jevnlig sysselsetter minst </w:t>
      </w:r>
      <w:r w:rsidR="00593267">
        <w:rPr>
          <w:rFonts w:ascii="Times New Roman" w:hAnsi="Times New Roman" w:cs="Times New Roman"/>
          <w:sz w:val="28"/>
          <w:szCs w:val="28"/>
        </w:rPr>
        <w:t>fem</w:t>
      </w:r>
      <w:r>
        <w:rPr>
          <w:rFonts w:ascii="Times New Roman" w:hAnsi="Times New Roman" w:cs="Times New Roman"/>
          <w:sz w:val="28"/>
          <w:szCs w:val="28"/>
        </w:rPr>
        <w:t xml:space="preserve"> arbeidstakere (AML §§ 2 – A1 og 2 – A3).</w:t>
      </w:r>
    </w:p>
    <w:p w14:paraId="2D5A6330" w14:textId="77777777" w:rsidR="00B200E1" w:rsidRDefault="00B200E1" w:rsidP="00B200E1">
      <w:pPr>
        <w:spacing w:line="276" w:lineRule="auto"/>
        <w:contextualSpacing/>
        <w:rPr>
          <w:rFonts w:ascii="Times New Roman" w:hAnsi="Times New Roman" w:cs="Times New Roman"/>
          <w:sz w:val="28"/>
          <w:szCs w:val="28"/>
        </w:rPr>
      </w:pPr>
    </w:p>
    <w:p w14:paraId="23BF23CC" w14:textId="6032B732" w:rsidR="0091765A" w:rsidRPr="000B3374" w:rsidRDefault="000B3374" w:rsidP="000B3374">
      <w:pPr>
        <w:pStyle w:val="Overskrift1"/>
        <w:rPr>
          <w:rStyle w:val="Sterk"/>
          <w:b w:val="0"/>
        </w:rPr>
      </w:pPr>
      <w:bookmarkStart w:id="11" w:name="_Toc526332028"/>
      <w:bookmarkEnd w:id="9"/>
      <w:r w:rsidRPr="000B3374">
        <w:rPr>
          <w:rStyle w:val="Sterk"/>
          <w:b w:val="0"/>
        </w:rPr>
        <w:t>A</w:t>
      </w:r>
      <w:r w:rsidR="00DC22E4" w:rsidRPr="000B3374">
        <w:rPr>
          <w:rStyle w:val="Sterk"/>
          <w:b w:val="0"/>
        </w:rPr>
        <w:t>HA: Avhengighet, Hyppighet, Alvorlighetsgrad</w:t>
      </w:r>
      <w:bookmarkEnd w:id="11"/>
    </w:p>
    <w:p w14:paraId="76CD0B45" w14:textId="34E90A7E" w:rsidR="0085685D" w:rsidRDefault="002A5FED" w:rsidP="00116E11">
      <w:pPr>
        <w:spacing w:line="276" w:lineRule="auto"/>
        <w:contextualSpacing/>
        <w:rPr>
          <w:rFonts w:ascii="Times New Roman" w:hAnsi="Times New Roman" w:cs="Times New Roman"/>
          <w:sz w:val="28"/>
          <w:szCs w:val="28"/>
        </w:rPr>
      </w:pPr>
      <w:r w:rsidRPr="00FF20C3">
        <w:rPr>
          <w:rFonts w:ascii="Times New Roman" w:hAnsi="Times New Roman" w:cs="Times New Roman"/>
          <w:sz w:val="28"/>
          <w:szCs w:val="28"/>
        </w:rPr>
        <w:t>#</w:t>
      </w:r>
      <w:r w:rsidR="00640201">
        <w:rPr>
          <w:rFonts w:ascii="Times New Roman" w:hAnsi="Times New Roman" w:cs="Times New Roman"/>
          <w:sz w:val="28"/>
          <w:szCs w:val="28"/>
        </w:rPr>
        <w:t>m</w:t>
      </w:r>
      <w:r w:rsidRPr="00FF20C3">
        <w:rPr>
          <w:rFonts w:ascii="Times New Roman" w:hAnsi="Times New Roman" w:cs="Times New Roman"/>
          <w:sz w:val="28"/>
          <w:szCs w:val="28"/>
        </w:rPr>
        <w:t xml:space="preserve">etoo har </w:t>
      </w:r>
      <w:r w:rsidR="006E697A" w:rsidRPr="00FF20C3">
        <w:rPr>
          <w:rFonts w:ascii="Times New Roman" w:hAnsi="Times New Roman" w:cs="Times New Roman"/>
          <w:sz w:val="28"/>
          <w:szCs w:val="28"/>
        </w:rPr>
        <w:t>synl</w:t>
      </w:r>
      <w:r w:rsidRPr="00FF20C3">
        <w:rPr>
          <w:rFonts w:ascii="Times New Roman" w:hAnsi="Times New Roman" w:cs="Times New Roman"/>
          <w:sz w:val="28"/>
          <w:szCs w:val="28"/>
        </w:rPr>
        <w:t xml:space="preserve">iggjort at seksuell trakassering ofte skjer i relasjoner med maktubalanse. </w:t>
      </w:r>
      <w:r w:rsidR="0078286E" w:rsidRPr="00FF20C3">
        <w:rPr>
          <w:rFonts w:ascii="Times New Roman" w:hAnsi="Times New Roman" w:cs="Times New Roman"/>
          <w:sz w:val="28"/>
          <w:szCs w:val="28"/>
        </w:rPr>
        <w:t>#</w:t>
      </w:r>
      <w:r w:rsidR="00640201">
        <w:rPr>
          <w:rFonts w:ascii="Times New Roman" w:hAnsi="Times New Roman" w:cs="Times New Roman"/>
          <w:sz w:val="28"/>
          <w:szCs w:val="28"/>
        </w:rPr>
        <w:t>m</w:t>
      </w:r>
      <w:r w:rsidR="0078286E" w:rsidRPr="00FF20C3">
        <w:rPr>
          <w:rFonts w:ascii="Times New Roman" w:hAnsi="Times New Roman" w:cs="Times New Roman"/>
          <w:sz w:val="28"/>
          <w:szCs w:val="28"/>
        </w:rPr>
        <w:t>etoo startet blant</w:t>
      </w:r>
      <w:r w:rsidR="0078286E" w:rsidRPr="00116E11">
        <w:rPr>
          <w:rFonts w:ascii="Times New Roman" w:hAnsi="Times New Roman" w:cs="Times New Roman"/>
          <w:sz w:val="28"/>
          <w:szCs w:val="28"/>
        </w:rPr>
        <w:t xml:space="preserve"> skuespillere, både i USA</w:t>
      </w:r>
      <w:r w:rsidR="00156107">
        <w:rPr>
          <w:rFonts w:ascii="Times New Roman" w:hAnsi="Times New Roman" w:cs="Times New Roman"/>
          <w:sz w:val="28"/>
          <w:szCs w:val="28"/>
        </w:rPr>
        <w:t xml:space="preserve"> </w:t>
      </w:r>
      <w:r w:rsidR="0078286E" w:rsidRPr="00116E11">
        <w:rPr>
          <w:rFonts w:ascii="Times New Roman" w:hAnsi="Times New Roman" w:cs="Times New Roman"/>
          <w:sz w:val="28"/>
          <w:szCs w:val="28"/>
        </w:rPr>
        <w:t xml:space="preserve">og Norge. </w:t>
      </w:r>
      <w:r w:rsidR="0085685D">
        <w:rPr>
          <w:rFonts w:ascii="Times New Roman" w:hAnsi="Times New Roman" w:cs="Times New Roman"/>
          <w:sz w:val="28"/>
          <w:szCs w:val="28"/>
        </w:rPr>
        <w:t>I den offentlige debatten har det blitt argumentert for at skuespillere kan være særlig utsatt for seksuell trakassering fordi de gjennom jobben utfordrer normale intimso</w:t>
      </w:r>
      <w:r w:rsidR="00156107">
        <w:rPr>
          <w:rFonts w:ascii="Times New Roman" w:hAnsi="Times New Roman" w:cs="Times New Roman"/>
          <w:sz w:val="28"/>
          <w:szCs w:val="28"/>
        </w:rPr>
        <w:t>ner</w:t>
      </w:r>
      <w:r w:rsidR="0085685D">
        <w:rPr>
          <w:rFonts w:ascii="Times New Roman" w:hAnsi="Times New Roman" w:cs="Times New Roman"/>
          <w:sz w:val="28"/>
          <w:szCs w:val="28"/>
        </w:rPr>
        <w:t xml:space="preserve"> i kjærlighetsscener</w:t>
      </w:r>
      <w:r w:rsidR="00156107">
        <w:rPr>
          <w:rFonts w:ascii="Times New Roman" w:hAnsi="Times New Roman" w:cs="Times New Roman"/>
          <w:sz w:val="28"/>
          <w:szCs w:val="28"/>
        </w:rPr>
        <w:t xml:space="preserve"> eller</w:t>
      </w:r>
      <w:r w:rsidR="0085685D">
        <w:rPr>
          <w:rFonts w:ascii="Times New Roman" w:hAnsi="Times New Roman" w:cs="Times New Roman"/>
          <w:sz w:val="28"/>
          <w:szCs w:val="28"/>
        </w:rPr>
        <w:t xml:space="preserve"> seksualiserte scener. Samtidig </w:t>
      </w:r>
      <w:r w:rsidR="00156107">
        <w:rPr>
          <w:rFonts w:ascii="Times New Roman" w:hAnsi="Times New Roman" w:cs="Times New Roman"/>
          <w:sz w:val="28"/>
          <w:szCs w:val="28"/>
        </w:rPr>
        <w:t>har trakasseringen svært ofte blitt utøvd av</w:t>
      </w:r>
      <w:r w:rsidR="0078286E" w:rsidRPr="00116E11">
        <w:rPr>
          <w:rFonts w:ascii="Times New Roman" w:hAnsi="Times New Roman" w:cs="Times New Roman"/>
          <w:sz w:val="28"/>
          <w:szCs w:val="28"/>
        </w:rPr>
        <w:t xml:space="preserve"> menn s</w:t>
      </w:r>
      <w:r w:rsidR="00066BD9" w:rsidRPr="00116E11">
        <w:rPr>
          <w:rFonts w:ascii="Times New Roman" w:hAnsi="Times New Roman" w:cs="Times New Roman"/>
          <w:sz w:val="28"/>
          <w:szCs w:val="28"/>
        </w:rPr>
        <w:t xml:space="preserve">om </w:t>
      </w:r>
      <w:r w:rsidR="0078286E" w:rsidRPr="00116E11">
        <w:rPr>
          <w:rFonts w:ascii="Times New Roman" w:hAnsi="Times New Roman" w:cs="Times New Roman"/>
          <w:sz w:val="28"/>
          <w:szCs w:val="28"/>
        </w:rPr>
        <w:t>er i en overordnet posisjon</w:t>
      </w:r>
      <w:r w:rsidR="006D056A">
        <w:rPr>
          <w:rFonts w:ascii="Times New Roman" w:hAnsi="Times New Roman" w:cs="Times New Roman"/>
          <w:sz w:val="28"/>
          <w:szCs w:val="28"/>
        </w:rPr>
        <w:t>, som</w:t>
      </w:r>
      <w:r w:rsidR="0085685D">
        <w:rPr>
          <w:rFonts w:ascii="Times New Roman" w:hAnsi="Times New Roman" w:cs="Times New Roman"/>
          <w:sz w:val="28"/>
          <w:szCs w:val="28"/>
        </w:rPr>
        <w:t xml:space="preserve"> </w:t>
      </w:r>
      <w:r w:rsidR="0078286E" w:rsidRPr="00116E11">
        <w:rPr>
          <w:rFonts w:ascii="Times New Roman" w:hAnsi="Times New Roman" w:cs="Times New Roman"/>
          <w:sz w:val="28"/>
          <w:szCs w:val="28"/>
        </w:rPr>
        <w:t>produsenter og regis</w:t>
      </w:r>
      <w:r w:rsidR="002F1875" w:rsidRPr="00116E11">
        <w:rPr>
          <w:rFonts w:ascii="Times New Roman" w:hAnsi="Times New Roman" w:cs="Times New Roman"/>
          <w:sz w:val="28"/>
          <w:szCs w:val="28"/>
        </w:rPr>
        <w:t>s</w:t>
      </w:r>
      <w:r w:rsidR="0078286E" w:rsidRPr="00116E11">
        <w:rPr>
          <w:rFonts w:ascii="Times New Roman" w:hAnsi="Times New Roman" w:cs="Times New Roman"/>
          <w:sz w:val="28"/>
          <w:szCs w:val="28"/>
        </w:rPr>
        <w:t xml:space="preserve">ører, </w:t>
      </w:r>
      <w:r w:rsidR="0085685D">
        <w:rPr>
          <w:rFonts w:ascii="Times New Roman" w:hAnsi="Times New Roman" w:cs="Times New Roman"/>
          <w:sz w:val="28"/>
          <w:szCs w:val="28"/>
        </w:rPr>
        <w:t xml:space="preserve">med </w:t>
      </w:r>
      <w:r w:rsidR="0078286E" w:rsidRPr="00116E11">
        <w:rPr>
          <w:rFonts w:ascii="Times New Roman" w:hAnsi="Times New Roman" w:cs="Times New Roman"/>
          <w:sz w:val="28"/>
          <w:szCs w:val="28"/>
        </w:rPr>
        <w:t xml:space="preserve">makt til å bestemme hvilke skuespillere som skal </w:t>
      </w:r>
      <w:r w:rsidR="002F1875" w:rsidRPr="00116E11">
        <w:rPr>
          <w:rFonts w:ascii="Times New Roman" w:hAnsi="Times New Roman" w:cs="Times New Roman"/>
          <w:sz w:val="28"/>
          <w:szCs w:val="28"/>
        </w:rPr>
        <w:t>få jobb</w:t>
      </w:r>
      <w:r w:rsidR="0078286E" w:rsidRPr="00116E11">
        <w:rPr>
          <w:rFonts w:ascii="Times New Roman" w:hAnsi="Times New Roman" w:cs="Times New Roman"/>
          <w:sz w:val="28"/>
          <w:szCs w:val="28"/>
        </w:rPr>
        <w:t xml:space="preserve">. </w:t>
      </w:r>
    </w:p>
    <w:p w14:paraId="33363ED1" w14:textId="77777777" w:rsidR="0085685D" w:rsidRDefault="0085685D" w:rsidP="00116E11">
      <w:pPr>
        <w:spacing w:line="276" w:lineRule="auto"/>
        <w:contextualSpacing/>
        <w:rPr>
          <w:rFonts w:ascii="Times New Roman" w:hAnsi="Times New Roman" w:cs="Times New Roman"/>
          <w:sz w:val="28"/>
          <w:szCs w:val="28"/>
        </w:rPr>
      </w:pPr>
    </w:p>
    <w:p w14:paraId="4314AF5E" w14:textId="1D92CAA8" w:rsidR="0085685D" w:rsidRDefault="00F93939" w:rsidP="00116E11">
      <w:pPr>
        <w:spacing w:line="276" w:lineRule="auto"/>
        <w:contextualSpacing/>
        <w:rPr>
          <w:rFonts w:ascii="Times New Roman" w:hAnsi="Times New Roman" w:cs="Times New Roman"/>
          <w:sz w:val="28"/>
          <w:szCs w:val="28"/>
        </w:rPr>
      </w:pPr>
      <w:r w:rsidRPr="00116E11">
        <w:rPr>
          <w:rFonts w:ascii="Times New Roman" w:hAnsi="Times New Roman" w:cs="Times New Roman"/>
          <w:sz w:val="28"/>
          <w:szCs w:val="28"/>
        </w:rPr>
        <w:t>En undersøkelse gjennomført av LO Sverige i 201</w:t>
      </w:r>
      <w:r w:rsidR="00497A27" w:rsidRPr="00116E11">
        <w:rPr>
          <w:rFonts w:ascii="Times New Roman" w:hAnsi="Times New Roman" w:cs="Times New Roman"/>
          <w:sz w:val="28"/>
          <w:szCs w:val="28"/>
        </w:rPr>
        <w:t>5</w:t>
      </w:r>
      <w:r w:rsidR="00497A27" w:rsidRPr="00116E11">
        <w:rPr>
          <w:rStyle w:val="Fotnotereferanse"/>
          <w:rFonts w:ascii="Times New Roman" w:hAnsi="Times New Roman" w:cs="Times New Roman"/>
          <w:sz w:val="28"/>
          <w:szCs w:val="28"/>
        </w:rPr>
        <w:footnoteReference w:id="2"/>
      </w:r>
      <w:r w:rsidRPr="00116E11">
        <w:rPr>
          <w:rFonts w:ascii="Times New Roman" w:hAnsi="Times New Roman" w:cs="Times New Roman"/>
          <w:sz w:val="28"/>
          <w:szCs w:val="28"/>
        </w:rPr>
        <w:t>,</w:t>
      </w:r>
      <w:r w:rsidR="00497A27" w:rsidRPr="00116E11">
        <w:rPr>
          <w:rFonts w:ascii="Times New Roman" w:hAnsi="Times New Roman" w:cs="Times New Roman"/>
          <w:sz w:val="28"/>
          <w:szCs w:val="28"/>
        </w:rPr>
        <w:t xml:space="preserve"> viste at midlertidig ansatte er mer utsatt for seksuell trakassering enn fast ansatte. </w:t>
      </w:r>
      <w:r w:rsidR="00BC438D">
        <w:rPr>
          <w:rFonts w:ascii="Times New Roman" w:hAnsi="Times New Roman" w:cs="Times New Roman"/>
          <w:sz w:val="28"/>
          <w:szCs w:val="28"/>
        </w:rPr>
        <w:t>Mens noe av forskjellen kan skyldes</w:t>
      </w:r>
      <w:r w:rsidR="00497A27" w:rsidRPr="00116E11">
        <w:rPr>
          <w:rFonts w:ascii="Times New Roman" w:hAnsi="Times New Roman" w:cs="Times New Roman"/>
          <w:sz w:val="28"/>
          <w:szCs w:val="28"/>
        </w:rPr>
        <w:t xml:space="preserve"> bakenforliggende forklaringer (midlertidig ansatte er oftere yngre enn fast ansatte, og yngre kvinner er mer utsatt enn eldre kvinner), er det</w:t>
      </w:r>
      <w:r w:rsidR="00BC438D">
        <w:rPr>
          <w:rFonts w:ascii="Times New Roman" w:hAnsi="Times New Roman" w:cs="Times New Roman"/>
          <w:sz w:val="28"/>
          <w:szCs w:val="28"/>
        </w:rPr>
        <w:t xml:space="preserve"> grunn til å tro at den utsatte posisjonen man er i som midlertidig ansatt øker risikoen for</w:t>
      </w:r>
      <w:r w:rsidR="00497A27" w:rsidRPr="00116E11">
        <w:rPr>
          <w:rFonts w:ascii="Times New Roman" w:hAnsi="Times New Roman" w:cs="Times New Roman"/>
          <w:sz w:val="28"/>
          <w:szCs w:val="28"/>
        </w:rPr>
        <w:t xml:space="preserve"> seksuell trakassering</w:t>
      </w:r>
      <w:r w:rsidR="00213E6B">
        <w:rPr>
          <w:rFonts w:ascii="Times New Roman" w:hAnsi="Times New Roman" w:cs="Times New Roman"/>
          <w:sz w:val="28"/>
          <w:szCs w:val="28"/>
        </w:rPr>
        <w:t xml:space="preserve"> siden det øker maktubalansen i arbeidslivet</w:t>
      </w:r>
      <w:r w:rsidR="00497A27" w:rsidRPr="00116E11">
        <w:rPr>
          <w:rFonts w:ascii="Times New Roman" w:hAnsi="Times New Roman" w:cs="Times New Roman"/>
          <w:sz w:val="28"/>
          <w:szCs w:val="28"/>
        </w:rPr>
        <w:t xml:space="preserve">. </w:t>
      </w:r>
      <w:r w:rsidR="00213E6B">
        <w:rPr>
          <w:rFonts w:ascii="Times New Roman" w:hAnsi="Times New Roman" w:cs="Times New Roman"/>
          <w:sz w:val="28"/>
          <w:szCs w:val="28"/>
        </w:rPr>
        <w:t>M</w:t>
      </w:r>
      <w:r w:rsidR="0085685D">
        <w:rPr>
          <w:rFonts w:ascii="Times New Roman" w:hAnsi="Times New Roman" w:cs="Times New Roman"/>
          <w:sz w:val="28"/>
          <w:szCs w:val="28"/>
        </w:rPr>
        <w:t xml:space="preserve">ange av sakene og historiene som har preget mediebildet det siste året handler om menn med makt som har misbrukt sin posisjon. </w:t>
      </w:r>
      <w:r w:rsidR="00F4090B">
        <w:rPr>
          <w:rFonts w:ascii="Times New Roman" w:hAnsi="Times New Roman" w:cs="Times New Roman"/>
          <w:sz w:val="28"/>
          <w:szCs w:val="28"/>
        </w:rPr>
        <w:t>Historier fra o</w:t>
      </w:r>
      <w:r w:rsidR="0085685D">
        <w:rPr>
          <w:rFonts w:ascii="Times New Roman" w:hAnsi="Times New Roman" w:cs="Times New Roman"/>
          <w:sz w:val="28"/>
          <w:szCs w:val="28"/>
        </w:rPr>
        <w:t xml:space="preserve">ppropet #ikketilforhandling </w:t>
      </w:r>
      <w:r w:rsidR="00F4090B">
        <w:rPr>
          <w:rFonts w:ascii="Times New Roman" w:hAnsi="Times New Roman" w:cs="Times New Roman"/>
          <w:sz w:val="28"/>
          <w:szCs w:val="28"/>
        </w:rPr>
        <w:t xml:space="preserve">viser at det også </w:t>
      </w:r>
      <w:r w:rsidR="00D02CC2">
        <w:rPr>
          <w:rFonts w:ascii="Times New Roman" w:hAnsi="Times New Roman" w:cs="Times New Roman"/>
          <w:sz w:val="28"/>
          <w:szCs w:val="28"/>
        </w:rPr>
        <w:t>i fagbevegelsen er en sammenheng mellom ubalanse i makt og seksuell trakass</w:t>
      </w:r>
      <w:r w:rsidR="00F4090B">
        <w:rPr>
          <w:rFonts w:ascii="Times New Roman" w:hAnsi="Times New Roman" w:cs="Times New Roman"/>
          <w:sz w:val="28"/>
          <w:szCs w:val="28"/>
        </w:rPr>
        <w:t xml:space="preserve">ering. </w:t>
      </w:r>
    </w:p>
    <w:p w14:paraId="0B988204" w14:textId="77777777" w:rsidR="0085685D" w:rsidRDefault="0085685D" w:rsidP="00116E11">
      <w:pPr>
        <w:spacing w:line="276" w:lineRule="auto"/>
        <w:contextualSpacing/>
        <w:rPr>
          <w:rFonts w:ascii="Times New Roman" w:hAnsi="Times New Roman" w:cs="Times New Roman"/>
          <w:sz w:val="28"/>
          <w:szCs w:val="28"/>
        </w:rPr>
      </w:pPr>
    </w:p>
    <w:p w14:paraId="74C09743" w14:textId="7C6120A5" w:rsidR="0078286E" w:rsidRPr="00116E11" w:rsidRDefault="00C9722F" w:rsidP="00116E11">
      <w:pPr>
        <w:spacing w:line="276" w:lineRule="auto"/>
        <w:contextualSpacing/>
        <w:rPr>
          <w:rFonts w:ascii="Times New Roman" w:hAnsi="Times New Roman" w:cs="Times New Roman"/>
          <w:i/>
          <w:sz w:val="28"/>
          <w:szCs w:val="28"/>
        </w:rPr>
      </w:pPr>
      <w:r>
        <w:rPr>
          <w:rFonts w:ascii="Times New Roman" w:hAnsi="Times New Roman" w:cs="Times New Roman"/>
          <w:sz w:val="28"/>
          <w:szCs w:val="28"/>
        </w:rPr>
        <w:lastRenderedPageBreak/>
        <w:t>Maktubalanse gjør</w:t>
      </w:r>
      <w:r w:rsidR="00497A27" w:rsidRPr="00116E11">
        <w:rPr>
          <w:rFonts w:ascii="Times New Roman" w:hAnsi="Times New Roman" w:cs="Times New Roman"/>
          <w:sz w:val="28"/>
          <w:szCs w:val="28"/>
        </w:rPr>
        <w:t xml:space="preserve"> det vanskeligere å si fra, fordi konsekvensene er større. Dette øker </w:t>
      </w:r>
      <w:r w:rsidR="00B20947">
        <w:rPr>
          <w:rFonts w:ascii="Times New Roman" w:hAnsi="Times New Roman" w:cs="Times New Roman"/>
          <w:sz w:val="28"/>
          <w:szCs w:val="28"/>
        </w:rPr>
        <w:t>risikoen</w:t>
      </w:r>
      <w:r w:rsidR="00497A27" w:rsidRPr="00116E11">
        <w:rPr>
          <w:rFonts w:ascii="Times New Roman" w:hAnsi="Times New Roman" w:cs="Times New Roman"/>
          <w:sz w:val="28"/>
          <w:szCs w:val="28"/>
        </w:rPr>
        <w:t xml:space="preserve"> </w:t>
      </w:r>
      <w:r w:rsidR="00EC626B">
        <w:rPr>
          <w:rFonts w:ascii="Times New Roman" w:hAnsi="Times New Roman" w:cs="Times New Roman"/>
          <w:sz w:val="28"/>
          <w:szCs w:val="28"/>
        </w:rPr>
        <w:t>for at seksuell trakassering kan skje</w:t>
      </w:r>
      <w:r w:rsidR="00497A27" w:rsidRPr="00116E11">
        <w:rPr>
          <w:rFonts w:ascii="Times New Roman" w:hAnsi="Times New Roman" w:cs="Times New Roman"/>
          <w:sz w:val="28"/>
          <w:szCs w:val="28"/>
        </w:rPr>
        <w:t xml:space="preserve">, og det kan gjøre en enkelthendelse mer ubehagelig enn den ville vært i en situasjon </w:t>
      </w:r>
      <w:r w:rsidR="0076343B" w:rsidRPr="00116E11">
        <w:rPr>
          <w:rFonts w:ascii="Times New Roman" w:hAnsi="Times New Roman" w:cs="Times New Roman"/>
          <w:sz w:val="28"/>
          <w:szCs w:val="28"/>
        </w:rPr>
        <w:t>med to likestilte</w:t>
      </w:r>
      <w:r w:rsidR="00497A27" w:rsidRPr="00116E11">
        <w:rPr>
          <w:rFonts w:ascii="Times New Roman" w:hAnsi="Times New Roman" w:cs="Times New Roman"/>
          <w:sz w:val="28"/>
          <w:szCs w:val="28"/>
        </w:rPr>
        <w:t xml:space="preserve"> parter. Makt kan være både formell og uformell. I organisasjoner kan for eksempel makt </w:t>
      </w:r>
      <w:r w:rsidR="0019378D" w:rsidRPr="00116E11">
        <w:rPr>
          <w:rFonts w:ascii="Times New Roman" w:hAnsi="Times New Roman" w:cs="Times New Roman"/>
          <w:sz w:val="28"/>
          <w:szCs w:val="28"/>
        </w:rPr>
        <w:t xml:space="preserve">være evnen til å mobilisere et flertall, at man står spesielt nært en </w:t>
      </w:r>
      <w:r w:rsidR="007240FD">
        <w:rPr>
          <w:rFonts w:ascii="Times New Roman" w:hAnsi="Times New Roman" w:cs="Times New Roman"/>
          <w:sz w:val="28"/>
          <w:szCs w:val="28"/>
        </w:rPr>
        <w:t>med</w:t>
      </w:r>
      <w:r w:rsidR="0019378D" w:rsidRPr="00116E11">
        <w:rPr>
          <w:rFonts w:ascii="Times New Roman" w:hAnsi="Times New Roman" w:cs="Times New Roman"/>
          <w:sz w:val="28"/>
          <w:szCs w:val="28"/>
        </w:rPr>
        <w:t xml:space="preserve"> høy formell makt</w:t>
      </w:r>
      <w:r w:rsidR="00346869" w:rsidRPr="00116E11">
        <w:rPr>
          <w:rFonts w:ascii="Times New Roman" w:hAnsi="Times New Roman" w:cs="Times New Roman"/>
          <w:sz w:val="28"/>
          <w:szCs w:val="28"/>
        </w:rPr>
        <w:t xml:space="preserve"> eller har </w:t>
      </w:r>
      <w:r w:rsidR="0019378D" w:rsidRPr="00116E11">
        <w:rPr>
          <w:rFonts w:ascii="Times New Roman" w:hAnsi="Times New Roman" w:cs="Times New Roman"/>
          <w:sz w:val="28"/>
          <w:szCs w:val="28"/>
        </w:rPr>
        <w:t>høy sosial status på andre måter</w:t>
      </w:r>
      <w:r w:rsidR="00346869" w:rsidRPr="00116E11">
        <w:rPr>
          <w:rFonts w:ascii="Times New Roman" w:hAnsi="Times New Roman" w:cs="Times New Roman"/>
          <w:sz w:val="28"/>
          <w:szCs w:val="28"/>
        </w:rPr>
        <w:t>.</w:t>
      </w:r>
      <w:r w:rsidR="0019378D" w:rsidRPr="00116E11">
        <w:rPr>
          <w:rFonts w:ascii="Times New Roman" w:hAnsi="Times New Roman" w:cs="Times New Roman"/>
          <w:sz w:val="28"/>
          <w:szCs w:val="28"/>
        </w:rPr>
        <w:t xml:space="preserve"> </w:t>
      </w:r>
    </w:p>
    <w:p w14:paraId="1B77CDF1" w14:textId="77777777" w:rsidR="0078286E" w:rsidRDefault="0078286E" w:rsidP="00116E11">
      <w:pPr>
        <w:spacing w:line="276" w:lineRule="auto"/>
        <w:contextualSpacing/>
        <w:rPr>
          <w:rFonts w:ascii="Times New Roman" w:hAnsi="Times New Roman" w:cs="Times New Roman"/>
          <w:sz w:val="28"/>
          <w:szCs w:val="28"/>
        </w:rPr>
      </w:pPr>
    </w:p>
    <w:p w14:paraId="5E245FE7" w14:textId="7B407F4D" w:rsidR="005F6FF2" w:rsidRDefault="0085685D"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t>A</w:t>
      </w:r>
      <w:r w:rsidR="002A5FED" w:rsidRPr="00116E11">
        <w:rPr>
          <w:rFonts w:ascii="Times New Roman" w:hAnsi="Times New Roman" w:cs="Times New Roman"/>
          <w:sz w:val="28"/>
          <w:szCs w:val="28"/>
        </w:rPr>
        <w:t xml:space="preserve">rbeidstilsynet og LDO </w:t>
      </w:r>
      <w:r w:rsidR="00FF0581">
        <w:rPr>
          <w:rFonts w:ascii="Times New Roman" w:hAnsi="Times New Roman" w:cs="Times New Roman"/>
          <w:sz w:val="28"/>
          <w:szCs w:val="28"/>
        </w:rPr>
        <w:t>lanserte</w:t>
      </w:r>
      <w:r w:rsidR="002A5FED" w:rsidRPr="00116E11">
        <w:rPr>
          <w:rFonts w:ascii="Times New Roman" w:hAnsi="Times New Roman" w:cs="Times New Roman"/>
          <w:sz w:val="28"/>
          <w:szCs w:val="28"/>
        </w:rPr>
        <w:t xml:space="preserve"> i 2017 </w:t>
      </w:r>
      <w:r w:rsidR="00FF0581">
        <w:rPr>
          <w:rFonts w:ascii="Times New Roman" w:hAnsi="Times New Roman" w:cs="Times New Roman"/>
          <w:sz w:val="28"/>
          <w:szCs w:val="28"/>
        </w:rPr>
        <w:t>de</w:t>
      </w:r>
      <w:r w:rsidR="002A5FED" w:rsidRPr="00116E11">
        <w:rPr>
          <w:rFonts w:ascii="Times New Roman" w:hAnsi="Times New Roman" w:cs="Times New Roman"/>
          <w:sz w:val="28"/>
          <w:szCs w:val="28"/>
        </w:rPr>
        <w:t xml:space="preserve">t de kaller </w:t>
      </w:r>
      <w:r w:rsidR="002A5FED" w:rsidRPr="009249EA">
        <w:rPr>
          <w:rFonts w:ascii="Times New Roman" w:hAnsi="Times New Roman" w:cs="Times New Roman"/>
          <w:i/>
          <w:sz w:val="28"/>
          <w:szCs w:val="28"/>
        </w:rPr>
        <w:t>AHA-regelen</w:t>
      </w:r>
      <w:r w:rsidR="002A5FED" w:rsidRPr="00116E11">
        <w:rPr>
          <w:rFonts w:ascii="Times New Roman" w:hAnsi="Times New Roman" w:cs="Times New Roman"/>
          <w:sz w:val="28"/>
          <w:szCs w:val="28"/>
        </w:rPr>
        <w:t xml:space="preserve"> som en veiledning når man skal vurdere saker om seksuell trakassering. De tre bokstavene står for Avhengighet, Hyppighet og Alvorlighetsgrad. Saker om seksuell trakassering</w:t>
      </w:r>
      <w:r w:rsidR="008C56DE">
        <w:rPr>
          <w:rFonts w:ascii="Times New Roman" w:hAnsi="Times New Roman" w:cs="Times New Roman"/>
          <w:sz w:val="28"/>
          <w:szCs w:val="28"/>
        </w:rPr>
        <w:t xml:space="preserve"> skal ikke bare vurderes ut fra alvorlighetsgrad</w:t>
      </w:r>
      <w:r w:rsidR="002A5FED" w:rsidRPr="00116E11">
        <w:rPr>
          <w:rFonts w:ascii="Times New Roman" w:hAnsi="Times New Roman" w:cs="Times New Roman"/>
          <w:sz w:val="28"/>
          <w:szCs w:val="28"/>
        </w:rPr>
        <w:t xml:space="preserve">. Dersom </w:t>
      </w:r>
      <w:r w:rsidR="0078286E" w:rsidRPr="00116E11">
        <w:rPr>
          <w:rFonts w:ascii="Times New Roman" w:hAnsi="Times New Roman" w:cs="Times New Roman"/>
          <w:sz w:val="28"/>
          <w:szCs w:val="28"/>
        </w:rPr>
        <w:t>det er stor grad av avhengighet (maktubalanse)</w:t>
      </w:r>
      <w:r w:rsidR="002A20FA">
        <w:rPr>
          <w:rFonts w:ascii="Times New Roman" w:hAnsi="Times New Roman" w:cs="Times New Roman"/>
          <w:sz w:val="28"/>
          <w:szCs w:val="28"/>
        </w:rPr>
        <w:t xml:space="preserve"> eller om det forekommer flere ganger</w:t>
      </w:r>
      <w:r w:rsidR="0019378D" w:rsidRPr="00116E11">
        <w:rPr>
          <w:rFonts w:ascii="Times New Roman" w:hAnsi="Times New Roman" w:cs="Times New Roman"/>
          <w:sz w:val="28"/>
          <w:szCs w:val="28"/>
        </w:rPr>
        <w:t xml:space="preserve"> er det mer alvorlig enn dersom samme type hendelse skjer uten</w:t>
      </w:r>
      <w:r w:rsidR="00976409">
        <w:rPr>
          <w:rFonts w:ascii="Times New Roman" w:hAnsi="Times New Roman" w:cs="Times New Roman"/>
          <w:sz w:val="28"/>
          <w:szCs w:val="28"/>
        </w:rPr>
        <w:t>for</w:t>
      </w:r>
      <w:r w:rsidR="0019378D" w:rsidRPr="00116E11">
        <w:rPr>
          <w:rFonts w:ascii="Times New Roman" w:hAnsi="Times New Roman" w:cs="Times New Roman"/>
          <w:sz w:val="28"/>
          <w:szCs w:val="28"/>
        </w:rPr>
        <w:t xml:space="preserve"> avhengighet</w:t>
      </w:r>
      <w:r w:rsidR="009E5ACC">
        <w:rPr>
          <w:rFonts w:ascii="Times New Roman" w:hAnsi="Times New Roman" w:cs="Times New Roman"/>
          <w:sz w:val="28"/>
          <w:szCs w:val="28"/>
        </w:rPr>
        <w:t>sforhold,</w:t>
      </w:r>
      <w:r w:rsidR="0019378D" w:rsidRPr="00116E11">
        <w:rPr>
          <w:rFonts w:ascii="Times New Roman" w:hAnsi="Times New Roman" w:cs="Times New Roman"/>
          <w:sz w:val="28"/>
          <w:szCs w:val="28"/>
        </w:rPr>
        <w:t xml:space="preserve"> eller </w:t>
      </w:r>
      <w:r w:rsidR="00D71ADB">
        <w:rPr>
          <w:rFonts w:ascii="Times New Roman" w:hAnsi="Times New Roman" w:cs="Times New Roman"/>
          <w:sz w:val="28"/>
          <w:szCs w:val="28"/>
        </w:rPr>
        <w:t>som</w:t>
      </w:r>
      <w:r w:rsidR="00CE7765">
        <w:rPr>
          <w:rFonts w:ascii="Times New Roman" w:hAnsi="Times New Roman" w:cs="Times New Roman"/>
          <w:sz w:val="28"/>
          <w:szCs w:val="28"/>
        </w:rPr>
        <w:t xml:space="preserve"> </w:t>
      </w:r>
      <w:r w:rsidR="0019378D" w:rsidRPr="00116E11">
        <w:rPr>
          <w:rFonts w:ascii="Times New Roman" w:hAnsi="Times New Roman" w:cs="Times New Roman"/>
          <w:sz w:val="28"/>
          <w:szCs w:val="28"/>
        </w:rPr>
        <w:t>en enkelthendelse.</w:t>
      </w:r>
    </w:p>
    <w:p w14:paraId="620C6EE4" w14:textId="77777777" w:rsidR="00D24F0C" w:rsidRDefault="00D24F0C" w:rsidP="00372685">
      <w:pPr>
        <w:pStyle w:val="Overskrift1"/>
        <w:rPr>
          <w:rStyle w:val="Sterk"/>
        </w:rPr>
      </w:pPr>
    </w:p>
    <w:p w14:paraId="31839F72" w14:textId="69A10A13" w:rsidR="00DC22E4" w:rsidRPr="00C90CC7" w:rsidRDefault="00DC22E4" w:rsidP="00372685">
      <w:pPr>
        <w:pStyle w:val="Overskrift1"/>
        <w:rPr>
          <w:b/>
        </w:rPr>
      </w:pPr>
      <w:bookmarkStart w:id="12" w:name="_Toc526332029"/>
      <w:r w:rsidRPr="00C90CC7">
        <w:rPr>
          <w:rStyle w:val="Sterk"/>
          <w:b w:val="0"/>
        </w:rPr>
        <w:t>Arbeidsmiljøproblem, likestillingsproblem og organisasjonsproblem</w:t>
      </w:r>
      <w:bookmarkEnd w:id="12"/>
    </w:p>
    <w:p w14:paraId="1193372A" w14:textId="70980B55" w:rsidR="00C83088" w:rsidRDefault="00D02CC2" w:rsidP="00116E11">
      <w:pPr>
        <w:spacing w:line="276" w:lineRule="auto"/>
        <w:contextualSpacing/>
        <w:rPr>
          <w:rFonts w:ascii="Times New Roman" w:hAnsi="Times New Roman" w:cs="Times New Roman"/>
          <w:sz w:val="28"/>
          <w:szCs w:val="28"/>
        </w:rPr>
      </w:pPr>
      <w:r w:rsidRPr="00D02CC2">
        <w:rPr>
          <w:rFonts w:ascii="Times New Roman" w:hAnsi="Times New Roman" w:cs="Times New Roman"/>
          <w:sz w:val="28"/>
          <w:szCs w:val="28"/>
        </w:rPr>
        <w:t>#</w:t>
      </w:r>
      <w:r w:rsidR="00EC44E6">
        <w:rPr>
          <w:rFonts w:ascii="Times New Roman" w:hAnsi="Times New Roman" w:cs="Times New Roman"/>
          <w:sz w:val="28"/>
          <w:szCs w:val="28"/>
        </w:rPr>
        <w:t>m</w:t>
      </w:r>
      <w:r w:rsidRPr="00D02CC2">
        <w:rPr>
          <w:rFonts w:ascii="Times New Roman" w:hAnsi="Times New Roman" w:cs="Times New Roman"/>
          <w:sz w:val="28"/>
          <w:szCs w:val="28"/>
        </w:rPr>
        <w:t xml:space="preserve">etoo </w:t>
      </w:r>
      <w:r w:rsidR="00CE7765">
        <w:rPr>
          <w:rFonts w:ascii="Times New Roman" w:hAnsi="Times New Roman" w:cs="Times New Roman"/>
          <w:sz w:val="28"/>
          <w:szCs w:val="28"/>
        </w:rPr>
        <w:t>har i</w:t>
      </w:r>
      <w:r w:rsidRPr="00D02CC2">
        <w:rPr>
          <w:rFonts w:ascii="Times New Roman" w:hAnsi="Times New Roman" w:cs="Times New Roman"/>
          <w:sz w:val="28"/>
          <w:szCs w:val="28"/>
        </w:rPr>
        <w:t xml:space="preserve"> Norge oppnådd målet med </w:t>
      </w:r>
      <w:r>
        <w:rPr>
          <w:rFonts w:ascii="Times New Roman" w:hAnsi="Times New Roman" w:cs="Times New Roman"/>
          <w:sz w:val="28"/>
          <w:szCs w:val="28"/>
        </w:rPr>
        <w:t xml:space="preserve">å </w:t>
      </w:r>
      <w:r w:rsidR="00024F47">
        <w:rPr>
          <w:rFonts w:ascii="Times New Roman" w:hAnsi="Times New Roman" w:cs="Times New Roman"/>
          <w:sz w:val="28"/>
          <w:szCs w:val="28"/>
        </w:rPr>
        <w:t xml:space="preserve">øke </w:t>
      </w:r>
      <w:r>
        <w:rPr>
          <w:rFonts w:ascii="Times New Roman" w:hAnsi="Times New Roman" w:cs="Times New Roman"/>
          <w:sz w:val="28"/>
          <w:szCs w:val="28"/>
        </w:rPr>
        <w:t>forståelse</w:t>
      </w:r>
      <w:r w:rsidR="00024F47">
        <w:rPr>
          <w:rFonts w:ascii="Times New Roman" w:hAnsi="Times New Roman" w:cs="Times New Roman"/>
          <w:sz w:val="28"/>
          <w:szCs w:val="28"/>
        </w:rPr>
        <w:t>n</w:t>
      </w:r>
      <w:r>
        <w:rPr>
          <w:rFonts w:ascii="Times New Roman" w:hAnsi="Times New Roman" w:cs="Times New Roman"/>
          <w:sz w:val="28"/>
          <w:szCs w:val="28"/>
        </w:rPr>
        <w:t xml:space="preserve"> av hvor omfattende problem seksuell trakassering er. Da Fafo-rapporten </w:t>
      </w:r>
      <w:r w:rsidRPr="00710023">
        <w:rPr>
          <w:rFonts w:ascii="Times New Roman" w:hAnsi="Times New Roman" w:cs="Times New Roman"/>
          <w:i/>
          <w:sz w:val="28"/>
          <w:szCs w:val="28"/>
        </w:rPr>
        <w:t>Seksuell trakassering i arbeidslivet</w:t>
      </w:r>
      <w:r>
        <w:rPr>
          <w:rFonts w:ascii="Times New Roman" w:hAnsi="Times New Roman" w:cs="Times New Roman"/>
          <w:sz w:val="28"/>
          <w:szCs w:val="28"/>
        </w:rPr>
        <w:t xml:space="preserve"> ble lansert i mars 2017, var et hovedfunn at en av fem i hotell- og restaurant</w:t>
      </w:r>
      <w:r w:rsidR="00E13663">
        <w:rPr>
          <w:rFonts w:ascii="Times New Roman" w:hAnsi="Times New Roman" w:cs="Times New Roman"/>
          <w:sz w:val="28"/>
          <w:szCs w:val="28"/>
        </w:rPr>
        <w:t>bransjen</w:t>
      </w:r>
      <w:r>
        <w:rPr>
          <w:rFonts w:ascii="Times New Roman" w:hAnsi="Times New Roman" w:cs="Times New Roman"/>
          <w:sz w:val="28"/>
          <w:szCs w:val="28"/>
        </w:rPr>
        <w:t xml:space="preserve"> og</w:t>
      </w:r>
      <w:r w:rsidR="00E13663">
        <w:rPr>
          <w:rFonts w:ascii="Times New Roman" w:hAnsi="Times New Roman" w:cs="Times New Roman"/>
          <w:sz w:val="28"/>
          <w:szCs w:val="28"/>
        </w:rPr>
        <w:t xml:space="preserve"> i</w:t>
      </w:r>
      <w:r>
        <w:rPr>
          <w:rFonts w:ascii="Times New Roman" w:hAnsi="Times New Roman" w:cs="Times New Roman"/>
          <w:sz w:val="28"/>
          <w:szCs w:val="28"/>
        </w:rPr>
        <w:t xml:space="preserve"> helse- og omsorg</w:t>
      </w:r>
      <w:r w:rsidR="00E13663">
        <w:rPr>
          <w:rFonts w:ascii="Times New Roman" w:hAnsi="Times New Roman" w:cs="Times New Roman"/>
          <w:sz w:val="28"/>
          <w:szCs w:val="28"/>
        </w:rPr>
        <w:t>sektoren</w:t>
      </w:r>
      <w:r>
        <w:rPr>
          <w:rFonts w:ascii="Times New Roman" w:hAnsi="Times New Roman" w:cs="Times New Roman"/>
          <w:sz w:val="28"/>
          <w:szCs w:val="28"/>
        </w:rPr>
        <w:t xml:space="preserve"> hadde opplevd seksuell trakassering</w:t>
      </w:r>
      <w:r w:rsidR="00C83088">
        <w:rPr>
          <w:rFonts w:ascii="Times New Roman" w:hAnsi="Times New Roman" w:cs="Times New Roman"/>
          <w:sz w:val="28"/>
          <w:szCs w:val="28"/>
        </w:rPr>
        <w:t xml:space="preserve"> i løpet av de siste tre årene. Likevel klarte rapporten bare i begrenset grad å oppnå medieomtale. </w:t>
      </w:r>
    </w:p>
    <w:p w14:paraId="57B7F22A" w14:textId="77777777" w:rsidR="00C83088" w:rsidRDefault="00C83088" w:rsidP="00116E11">
      <w:pPr>
        <w:spacing w:line="276" w:lineRule="auto"/>
        <w:contextualSpacing/>
        <w:rPr>
          <w:rFonts w:ascii="Times New Roman" w:hAnsi="Times New Roman" w:cs="Times New Roman"/>
          <w:sz w:val="28"/>
          <w:szCs w:val="28"/>
        </w:rPr>
      </w:pPr>
    </w:p>
    <w:p w14:paraId="46D22008" w14:textId="5FAAF6BB" w:rsidR="00C83088" w:rsidRDefault="00C83088"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t>I følge STAMIs Nasjonal overvåkning av arbeidsmiljø</w:t>
      </w:r>
      <w:r w:rsidR="00014B85">
        <w:rPr>
          <w:rFonts w:ascii="Times New Roman" w:hAnsi="Times New Roman" w:cs="Times New Roman"/>
          <w:sz w:val="28"/>
          <w:szCs w:val="28"/>
        </w:rPr>
        <w:t xml:space="preserve"> </w:t>
      </w:r>
      <w:r w:rsidR="001C26CB">
        <w:rPr>
          <w:rFonts w:ascii="Times New Roman" w:hAnsi="Times New Roman" w:cs="Times New Roman"/>
          <w:sz w:val="28"/>
          <w:szCs w:val="28"/>
        </w:rPr>
        <w:t>(2016)</w:t>
      </w:r>
      <w:r>
        <w:rPr>
          <w:rFonts w:ascii="Times New Roman" w:hAnsi="Times New Roman" w:cs="Times New Roman"/>
          <w:sz w:val="28"/>
          <w:szCs w:val="28"/>
        </w:rPr>
        <w:t>, har 4,1</w:t>
      </w:r>
      <w:r w:rsidR="001C26CB">
        <w:rPr>
          <w:rFonts w:ascii="Times New Roman" w:hAnsi="Times New Roman" w:cs="Times New Roman"/>
          <w:sz w:val="28"/>
          <w:szCs w:val="28"/>
        </w:rPr>
        <w:t xml:space="preserve"> </w:t>
      </w:r>
      <w:r>
        <w:rPr>
          <w:rFonts w:ascii="Times New Roman" w:hAnsi="Times New Roman" w:cs="Times New Roman"/>
          <w:sz w:val="28"/>
          <w:szCs w:val="28"/>
        </w:rPr>
        <w:t>prosent av alle</w:t>
      </w:r>
      <w:r w:rsidR="00E3432A">
        <w:rPr>
          <w:rFonts w:ascii="Times New Roman" w:hAnsi="Times New Roman" w:cs="Times New Roman"/>
          <w:sz w:val="28"/>
          <w:szCs w:val="28"/>
        </w:rPr>
        <w:t xml:space="preserve"> arbeidstakere</w:t>
      </w:r>
      <w:r>
        <w:rPr>
          <w:rFonts w:ascii="Times New Roman" w:hAnsi="Times New Roman" w:cs="Times New Roman"/>
          <w:sz w:val="28"/>
          <w:szCs w:val="28"/>
        </w:rPr>
        <w:t xml:space="preserve">, og 7 </w:t>
      </w:r>
      <w:r w:rsidR="001C26CB">
        <w:rPr>
          <w:rFonts w:ascii="Times New Roman" w:hAnsi="Times New Roman" w:cs="Times New Roman"/>
          <w:sz w:val="28"/>
          <w:szCs w:val="28"/>
        </w:rPr>
        <w:t>prosent</w:t>
      </w:r>
      <w:r>
        <w:rPr>
          <w:rFonts w:ascii="Times New Roman" w:hAnsi="Times New Roman" w:cs="Times New Roman"/>
          <w:sz w:val="28"/>
          <w:szCs w:val="28"/>
        </w:rPr>
        <w:t xml:space="preserve"> av alle kvinne</w:t>
      </w:r>
      <w:r w:rsidR="00E3432A">
        <w:rPr>
          <w:rFonts w:ascii="Times New Roman" w:hAnsi="Times New Roman" w:cs="Times New Roman"/>
          <w:sz w:val="28"/>
          <w:szCs w:val="28"/>
        </w:rPr>
        <w:t>lige arbeidstakere,</w:t>
      </w:r>
      <w:r>
        <w:rPr>
          <w:rFonts w:ascii="Times New Roman" w:hAnsi="Times New Roman" w:cs="Times New Roman"/>
          <w:sz w:val="28"/>
          <w:szCs w:val="28"/>
        </w:rPr>
        <w:t xml:space="preserve"> opplevd seksuell trakassering på jobb</w:t>
      </w:r>
      <w:r>
        <w:rPr>
          <w:rStyle w:val="Fotnotereferanse"/>
          <w:rFonts w:ascii="Times New Roman" w:hAnsi="Times New Roman" w:cs="Times New Roman"/>
          <w:sz w:val="28"/>
          <w:szCs w:val="28"/>
        </w:rPr>
        <w:footnoteReference w:id="3"/>
      </w:r>
      <w:r>
        <w:rPr>
          <w:rFonts w:ascii="Times New Roman" w:hAnsi="Times New Roman" w:cs="Times New Roman"/>
          <w:sz w:val="28"/>
          <w:szCs w:val="28"/>
        </w:rPr>
        <w:t xml:space="preserve">. Dette tilsvarer </w:t>
      </w:r>
      <w:r w:rsidRPr="00C83088">
        <w:rPr>
          <w:rFonts w:ascii="Times New Roman" w:hAnsi="Times New Roman" w:cs="Times New Roman"/>
          <w:sz w:val="28"/>
          <w:szCs w:val="28"/>
        </w:rPr>
        <w:t>110 000 yrkesaktive</w:t>
      </w:r>
      <w:r w:rsidR="0083187A">
        <w:rPr>
          <w:rFonts w:ascii="Times New Roman" w:hAnsi="Times New Roman" w:cs="Times New Roman"/>
          <w:sz w:val="28"/>
          <w:szCs w:val="28"/>
        </w:rPr>
        <w:t>.</w:t>
      </w:r>
      <w:r>
        <w:rPr>
          <w:rFonts w:ascii="Times New Roman" w:hAnsi="Times New Roman" w:cs="Times New Roman"/>
          <w:sz w:val="28"/>
          <w:szCs w:val="28"/>
        </w:rPr>
        <w:t xml:space="preserve"> </w:t>
      </w:r>
      <w:r w:rsidR="0083187A">
        <w:rPr>
          <w:rFonts w:ascii="Times New Roman" w:hAnsi="Times New Roman" w:cs="Times New Roman"/>
          <w:sz w:val="28"/>
          <w:szCs w:val="28"/>
        </w:rPr>
        <w:t>D</w:t>
      </w:r>
      <w:r>
        <w:rPr>
          <w:rFonts w:ascii="Times New Roman" w:hAnsi="Times New Roman" w:cs="Times New Roman"/>
          <w:sz w:val="28"/>
          <w:szCs w:val="28"/>
        </w:rPr>
        <w:t xml:space="preserve">ette er de som rapporterer at de </w:t>
      </w:r>
      <w:r w:rsidRPr="00C83088">
        <w:rPr>
          <w:rFonts w:ascii="Times New Roman" w:hAnsi="Times New Roman" w:cs="Times New Roman"/>
          <w:sz w:val="28"/>
          <w:szCs w:val="28"/>
        </w:rPr>
        <w:t xml:space="preserve">én gang i måneden eller mer er utsatt for uønsket seksuell oppmerksomhet, kommentarer eller liknende på arbeidsplassen. </w:t>
      </w:r>
      <w:r w:rsidR="0017029B">
        <w:rPr>
          <w:rFonts w:ascii="Times New Roman" w:hAnsi="Times New Roman" w:cs="Times New Roman"/>
          <w:sz w:val="28"/>
          <w:szCs w:val="28"/>
        </w:rPr>
        <w:t xml:space="preserve">Også denne undersøkelsen viser at problemet er mest omfattende i hotell- og restaurantbransjen og helse- og omsorgssektoren. </w:t>
      </w:r>
    </w:p>
    <w:p w14:paraId="77849DC4" w14:textId="7358EB78" w:rsidR="0017029B" w:rsidRDefault="0017029B" w:rsidP="00116E11">
      <w:pPr>
        <w:spacing w:line="276" w:lineRule="auto"/>
        <w:contextualSpacing/>
        <w:rPr>
          <w:rFonts w:ascii="Times New Roman" w:hAnsi="Times New Roman" w:cs="Times New Roman"/>
          <w:sz w:val="28"/>
          <w:szCs w:val="28"/>
        </w:rPr>
      </w:pPr>
    </w:p>
    <w:p w14:paraId="18ED0212" w14:textId="27706073" w:rsidR="00FD6E2E" w:rsidRDefault="00A46648" w:rsidP="00FD6E2E">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Mange </w:t>
      </w:r>
      <w:r w:rsidR="00FD6E2E">
        <w:rPr>
          <w:rFonts w:ascii="Times New Roman" w:hAnsi="Times New Roman" w:cs="Times New Roman"/>
          <w:sz w:val="28"/>
          <w:szCs w:val="28"/>
        </w:rPr>
        <w:t>oppleve</w:t>
      </w:r>
      <w:r>
        <w:rPr>
          <w:rFonts w:ascii="Times New Roman" w:hAnsi="Times New Roman" w:cs="Times New Roman"/>
          <w:sz w:val="28"/>
          <w:szCs w:val="28"/>
        </w:rPr>
        <w:t>r</w:t>
      </w:r>
      <w:r w:rsidR="00FD6E2E">
        <w:rPr>
          <w:rFonts w:ascii="Times New Roman" w:hAnsi="Times New Roman" w:cs="Times New Roman"/>
          <w:sz w:val="28"/>
          <w:szCs w:val="28"/>
        </w:rPr>
        <w:t xml:space="preserve"> at seksuell trakassering får svært negative konsekvenser. I Fafo-undersøkelsen rapporterer hhv. 33 prosent av respondentene fra Fagforbundet og 47 prosent av respondentene fra Fellesforbundet om "mistrivsel </w:t>
      </w:r>
      <w:r w:rsidR="00FD6E2E">
        <w:rPr>
          <w:rFonts w:ascii="Times New Roman" w:hAnsi="Times New Roman" w:cs="Times New Roman"/>
          <w:sz w:val="28"/>
          <w:szCs w:val="28"/>
        </w:rPr>
        <w:lastRenderedPageBreak/>
        <w:t xml:space="preserve">i jobbsituasjonen" som konsekvens. 16 prosent av respondentene fra Fellesforbundet rapporterer om psykiske plager og 28 prosent om ønske om å slutte i jobben som konsekvens av seksuell trakassering. </w:t>
      </w:r>
    </w:p>
    <w:p w14:paraId="354E53AE" w14:textId="77777777" w:rsidR="00FD6E2E" w:rsidRDefault="00FD6E2E" w:rsidP="00116E11">
      <w:pPr>
        <w:spacing w:line="276" w:lineRule="auto"/>
        <w:contextualSpacing/>
        <w:rPr>
          <w:rFonts w:ascii="Times New Roman" w:hAnsi="Times New Roman" w:cs="Times New Roman"/>
          <w:sz w:val="28"/>
          <w:szCs w:val="28"/>
        </w:rPr>
      </w:pPr>
    </w:p>
    <w:p w14:paraId="0623A688" w14:textId="0CCCAC21" w:rsidR="008D33BB" w:rsidRDefault="00873A1B"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t>Samtidig oppgir f</w:t>
      </w:r>
      <w:r w:rsidR="00CD4FF2">
        <w:rPr>
          <w:rFonts w:ascii="Times New Roman" w:hAnsi="Times New Roman" w:cs="Times New Roman"/>
          <w:sz w:val="28"/>
          <w:szCs w:val="28"/>
        </w:rPr>
        <w:t>lere av respondentene, særlig de som jobber i pleie- og omsorg</w:t>
      </w:r>
      <w:r w:rsidR="00044AC3">
        <w:rPr>
          <w:rFonts w:ascii="Times New Roman" w:hAnsi="Times New Roman" w:cs="Times New Roman"/>
          <w:sz w:val="28"/>
          <w:szCs w:val="28"/>
        </w:rPr>
        <w:t>sektoren</w:t>
      </w:r>
      <w:r w:rsidR="00CD4FF2">
        <w:rPr>
          <w:rFonts w:ascii="Times New Roman" w:hAnsi="Times New Roman" w:cs="Times New Roman"/>
          <w:sz w:val="28"/>
          <w:szCs w:val="28"/>
        </w:rPr>
        <w:t xml:space="preserve"> og opplever uønsket seksuell oppmerk</w:t>
      </w:r>
      <w:r w:rsidR="00A41C63">
        <w:rPr>
          <w:rFonts w:ascii="Times New Roman" w:hAnsi="Times New Roman" w:cs="Times New Roman"/>
          <w:sz w:val="28"/>
          <w:szCs w:val="28"/>
        </w:rPr>
        <w:t>s</w:t>
      </w:r>
      <w:r w:rsidR="00CD4FF2">
        <w:rPr>
          <w:rFonts w:ascii="Times New Roman" w:hAnsi="Times New Roman" w:cs="Times New Roman"/>
          <w:sz w:val="28"/>
          <w:szCs w:val="28"/>
        </w:rPr>
        <w:t>omhet fra pasienter,</w:t>
      </w:r>
      <w:r w:rsidR="000102BB">
        <w:rPr>
          <w:rFonts w:ascii="Times New Roman" w:hAnsi="Times New Roman" w:cs="Times New Roman"/>
          <w:sz w:val="28"/>
          <w:szCs w:val="28"/>
        </w:rPr>
        <w:t xml:space="preserve"> </w:t>
      </w:r>
      <w:r w:rsidR="00CD4FF2">
        <w:rPr>
          <w:rFonts w:ascii="Times New Roman" w:hAnsi="Times New Roman" w:cs="Times New Roman"/>
          <w:sz w:val="28"/>
          <w:szCs w:val="28"/>
        </w:rPr>
        <w:t xml:space="preserve">at de anser det som "en del av jobben". Det betyr ikke at seksuell trakassering er greit. Arbeidsgivers plikt </w:t>
      </w:r>
      <w:r w:rsidR="00A41C63">
        <w:rPr>
          <w:rFonts w:ascii="Times New Roman" w:hAnsi="Times New Roman" w:cs="Times New Roman"/>
          <w:sz w:val="28"/>
          <w:szCs w:val="28"/>
        </w:rPr>
        <w:t>til</w:t>
      </w:r>
      <w:r w:rsidR="00CD4FF2">
        <w:rPr>
          <w:rFonts w:ascii="Times New Roman" w:hAnsi="Times New Roman" w:cs="Times New Roman"/>
          <w:sz w:val="28"/>
          <w:szCs w:val="28"/>
        </w:rPr>
        <w:t xml:space="preserve"> å fo</w:t>
      </w:r>
      <w:r w:rsidR="00A41C63">
        <w:rPr>
          <w:rFonts w:ascii="Times New Roman" w:hAnsi="Times New Roman" w:cs="Times New Roman"/>
          <w:sz w:val="28"/>
          <w:szCs w:val="28"/>
        </w:rPr>
        <w:t>r</w:t>
      </w:r>
      <w:r w:rsidR="00CD4FF2">
        <w:rPr>
          <w:rFonts w:ascii="Times New Roman" w:hAnsi="Times New Roman" w:cs="Times New Roman"/>
          <w:sz w:val="28"/>
          <w:szCs w:val="28"/>
        </w:rPr>
        <w:t xml:space="preserve">ebygge og forhindre gjelder like fullt. </w:t>
      </w:r>
    </w:p>
    <w:p w14:paraId="20B857CB" w14:textId="77777777" w:rsidR="008D33BB" w:rsidRDefault="008D33BB" w:rsidP="00116E11">
      <w:pPr>
        <w:spacing w:line="276" w:lineRule="auto"/>
        <w:contextualSpacing/>
        <w:rPr>
          <w:rFonts w:ascii="Times New Roman" w:hAnsi="Times New Roman" w:cs="Times New Roman"/>
          <w:sz w:val="28"/>
          <w:szCs w:val="28"/>
        </w:rPr>
      </w:pPr>
    </w:p>
    <w:p w14:paraId="2EE97498" w14:textId="136A2202" w:rsidR="005F6FF2" w:rsidRDefault="008D33BB" w:rsidP="007F1D66">
      <w:pPr>
        <w:spacing w:line="276" w:lineRule="auto"/>
        <w:contextualSpacing/>
        <w:rPr>
          <w:rFonts w:ascii="Times New Roman" w:hAnsi="Times New Roman" w:cs="Times New Roman"/>
          <w:sz w:val="28"/>
          <w:szCs w:val="28"/>
        </w:rPr>
      </w:pPr>
      <w:r>
        <w:rPr>
          <w:rFonts w:ascii="Times New Roman" w:hAnsi="Times New Roman" w:cs="Times New Roman"/>
          <w:sz w:val="28"/>
          <w:szCs w:val="28"/>
        </w:rPr>
        <w:t>#</w:t>
      </w:r>
      <w:r w:rsidR="0051522A">
        <w:rPr>
          <w:rFonts w:ascii="Times New Roman" w:hAnsi="Times New Roman" w:cs="Times New Roman"/>
          <w:sz w:val="28"/>
          <w:szCs w:val="28"/>
        </w:rPr>
        <w:t>m</w:t>
      </w:r>
      <w:r>
        <w:rPr>
          <w:rFonts w:ascii="Times New Roman" w:hAnsi="Times New Roman" w:cs="Times New Roman"/>
          <w:sz w:val="28"/>
          <w:szCs w:val="28"/>
        </w:rPr>
        <w:t xml:space="preserve">etoo har satt søkelys på at svært mange kvinner reagerer på seksuell trakassering gjennom taushet. De sier ikke fra, verken der og da, eller etterpå. </w:t>
      </w:r>
      <w:r w:rsidR="00D91B3E">
        <w:rPr>
          <w:rFonts w:ascii="Times New Roman" w:hAnsi="Times New Roman" w:cs="Times New Roman"/>
          <w:sz w:val="28"/>
          <w:szCs w:val="28"/>
        </w:rPr>
        <w:t xml:space="preserve">Mange velger dessuten å trekke seg ut: De slutter i jobben eller som aktive i en organisasjon. </w:t>
      </w:r>
      <w:r>
        <w:rPr>
          <w:rFonts w:ascii="Times New Roman" w:hAnsi="Times New Roman" w:cs="Times New Roman"/>
          <w:sz w:val="28"/>
          <w:szCs w:val="28"/>
        </w:rPr>
        <w:t xml:space="preserve">Motivasjonen er ofte at de ikke ønsker å lage bråk, at de frykter mistenkeliggjøring eller sosiale sanksjoner. </w:t>
      </w:r>
      <w:r w:rsidR="00694702">
        <w:rPr>
          <w:rFonts w:ascii="Times New Roman" w:hAnsi="Times New Roman" w:cs="Times New Roman"/>
          <w:sz w:val="28"/>
          <w:szCs w:val="28"/>
        </w:rPr>
        <w:t>M</w:t>
      </w:r>
      <w:r w:rsidR="00D91B3E">
        <w:rPr>
          <w:rFonts w:ascii="Times New Roman" w:hAnsi="Times New Roman" w:cs="Times New Roman"/>
          <w:sz w:val="28"/>
          <w:szCs w:val="28"/>
        </w:rPr>
        <w:t xml:space="preserve">ange </w:t>
      </w:r>
      <w:r w:rsidR="00694702">
        <w:rPr>
          <w:rFonts w:ascii="Times New Roman" w:hAnsi="Times New Roman" w:cs="Times New Roman"/>
          <w:sz w:val="28"/>
          <w:szCs w:val="28"/>
        </w:rPr>
        <w:t>føler</w:t>
      </w:r>
      <w:r w:rsidR="00D91B3E">
        <w:rPr>
          <w:rFonts w:ascii="Times New Roman" w:hAnsi="Times New Roman" w:cs="Times New Roman"/>
          <w:sz w:val="28"/>
          <w:szCs w:val="28"/>
        </w:rPr>
        <w:t xml:space="preserve"> skam, </w:t>
      </w:r>
      <w:r w:rsidR="009F61DC">
        <w:rPr>
          <w:rFonts w:ascii="Times New Roman" w:hAnsi="Times New Roman" w:cs="Times New Roman"/>
          <w:sz w:val="28"/>
          <w:szCs w:val="28"/>
        </w:rPr>
        <w:t xml:space="preserve">og stiller spørsmål ved </w:t>
      </w:r>
      <w:r w:rsidR="00D91B3E">
        <w:rPr>
          <w:rFonts w:ascii="Times New Roman" w:hAnsi="Times New Roman" w:cs="Times New Roman"/>
          <w:sz w:val="28"/>
          <w:szCs w:val="28"/>
        </w:rPr>
        <w:t>om de selv inviterte til den uønskede seksuelle oppmerksomheten</w:t>
      </w:r>
      <w:r w:rsidR="001162C9">
        <w:rPr>
          <w:rFonts w:ascii="Times New Roman" w:hAnsi="Times New Roman" w:cs="Times New Roman"/>
          <w:sz w:val="28"/>
          <w:szCs w:val="28"/>
        </w:rPr>
        <w:t>.</w:t>
      </w:r>
      <w:r w:rsidR="00D91B3E">
        <w:rPr>
          <w:rFonts w:ascii="Times New Roman" w:hAnsi="Times New Roman" w:cs="Times New Roman"/>
          <w:sz w:val="28"/>
          <w:szCs w:val="28"/>
        </w:rPr>
        <w:t xml:space="preserve"> </w:t>
      </w:r>
      <w:r w:rsidR="008A34C0">
        <w:rPr>
          <w:rFonts w:ascii="Times New Roman" w:hAnsi="Times New Roman" w:cs="Times New Roman"/>
          <w:sz w:val="28"/>
          <w:szCs w:val="28"/>
        </w:rPr>
        <w:t>M</w:t>
      </w:r>
      <w:r w:rsidR="00D91B3E">
        <w:rPr>
          <w:rFonts w:ascii="Times New Roman" w:hAnsi="Times New Roman" w:cs="Times New Roman"/>
          <w:sz w:val="28"/>
          <w:szCs w:val="28"/>
        </w:rPr>
        <w:t xml:space="preserve">ange </w:t>
      </w:r>
      <w:r w:rsidR="008A34C0">
        <w:rPr>
          <w:rFonts w:ascii="Times New Roman" w:hAnsi="Times New Roman" w:cs="Times New Roman"/>
          <w:sz w:val="28"/>
          <w:szCs w:val="28"/>
        </w:rPr>
        <w:t>lurer</w:t>
      </w:r>
      <w:r w:rsidR="00D91B3E">
        <w:rPr>
          <w:rFonts w:ascii="Times New Roman" w:hAnsi="Times New Roman" w:cs="Times New Roman"/>
          <w:sz w:val="28"/>
          <w:szCs w:val="28"/>
        </w:rPr>
        <w:t xml:space="preserve"> på om </w:t>
      </w:r>
      <w:r>
        <w:rPr>
          <w:rFonts w:ascii="Times New Roman" w:hAnsi="Times New Roman" w:cs="Times New Roman"/>
          <w:sz w:val="28"/>
          <w:szCs w:val="28"/>
        </w:rPr>
        <w:t>de har misforstått</w:t>
      </w:r>
      <w:r w:rsidR="00D91B3E">
        <w:rPr>
          <w:rFonts w:ascii="Times New Roman" w:hAnsi="Times New Roman" w:cs="Times New Roman"/>
          <w:sz w:val="28"/>
          <w:szCs w:val="28"/>
        </w:rPr>
        <w:t xml:space="preserve"> hva som skjedde</w:t>
      </w:r>
      <w:r w:rsidR="00BE2E1D">
        <w:rPr>
          <w:rFonts w:ascii="Times New Roman" w:hAnsi="Times New Roman" w:cs="Times New Roman"/>
          <w:sz w:val="28"/>
          <w:szCs w:val="28"/>
        </w:rPr>
        <w:t xml:space="preserve">, noe det også er vanlig å bli møtt med om </w:t>
      </w:r>
      <w:r w:rsidR="00694702">
        <w:rPr>
          <w:rFonts w:ascii="Times New Roman" w:hAnsi="Times New Roman" w:cs="Times New Roman"/>
          <w:sz w:val="28"/>
          <w:szCs w:val="28"/>
        </w:rPr>
        <w:t>de prøver å fortelle</w:t>
      </w:r>
      <w:r w:rsidR="00D91B3E">
        <w:rPr>
          <w:rFonts w:ascii="Times New Roman" w:hAnsi="Times New Roman" w:cs="Times New Roman"/>
          <w:sz w:val="28"/>
          <w:szCs w:val="28"/>
        </w:rPr>
        <w:t xml:space="preserve">. Da er det krevende </w:t>
      </w:r>
      <w:r>
        <w:rPr>
          <w:rFonts w:ascii="Times New Roman" w:hAnsi="Times New Roman" w:cs="Times New Roman"/>
          <w:sz w:val="28"/>
          <w:szCs w:val="28"/>
        </w:rPr>
        <w:t xml:space="preserve">å argumentere for sin opplevelse. I situasjoner med bare to til stede, er </w:t>
      </w:r>
      <w:r w:rsidR="007F1D66">
        <w:rPr>
          <w:rFonts w:ascii="Times New Roman" w:hAnsi="Times New Roman" w:cs="Times New Roman"/>
          <w:sz w:val="28"/>
          <w:szCs w:val="28"/>
        </w:rPr>
        <w:t>bevisføring svært vanskelig.</w:t>
      </w:r>
      <w:r>
        <w:rPr>
          <w:rFonts w:ascii="Times New Roman" w:hAnsi="Times New Roman" w:cs="Times New Roman"/>
          <w:sz w:val="28"/>
          <w:szCs w:val="28"/>
        </w:rPr>
        <w:t xml:space="preserve"> Både i USA og Norge har det blitt argumentert med at anklager om seksuell trakassering kan brukes strategisk, som ledd i en maktkamp. </w:t>
      </w:r>
      <w:r w:rsidR="00D91B3E">
        <w:rPr>
          <w:rFonts w:ascii="Times New Roman" w:hAnsi="Times New Roman" w:cs="Times New Roman"/>
          <w:sz w:val="28"/>
          <w:szCs w:val="28"/>
        </w:rPr>
        <w:t>Å reagere på hendelser med seksuell trakassering gjennom taushet, kan derfor være en rasjonell handling. Men hvis alle er tause, forstår ikke samfunnet verken omfanget av seksuell trakassering, eller hvor inngripende eller ydmykende det kan oppleves.</w:t>
      </w:r>
      <w:r w:rsidR="00562E6A">
        <w:rPr>
          <w:rFonts w:ascii="Times New Roman" w:hAnsi="Times New Roman" w:cs="Times New Roman"/>
          <w:sz w:val="28"/>
          <w:szCs w:val="28"/>
        </w:rPr>
        <w:t xml:space="preserve"> Fagbevegelsen skal bidra til at det eksisterer alternative strategier til taushet gjennom å bygge en god organisasjonskultur </w:t>
      </w:r>
      <w:r w:rsidR="0006053F">
        <w:rPr>
          <w:rFonts w:ascii="Times New Roman" w:hAnsi="Times New Roman" w:cs="Times New Roman"/>
          <w:sz w:val="28"/>
          <w:szCs w:val="28"/>
        </w:rPr>
        <w:t xml:space="preserve">der det er </w:t>
      </w:r>
      <w:r w:rsidR="00FD2E03">
        <w:rPr>
          <w:rFonts w:ascii="Times New Roman" w:hAnsi="Times New Roman" w:cs="Times New Roman"/>
          <w:sz w:val="28"/>
          <w:szCs w:val="28"/>
        </w:rPr>
        <w:t xml:space="preserve">mulig å si fra. </w:t>
      </w:r>
    </w:p>
    <w:p w14:paraId="69A75D32" w14:textId="77777777" w:rsidR="001F334F" w:rsidRDefault="001F334F" w:rsidP="007F1D66">
      <w:pPr>
        <w:spacing w:line="276" w:lineRule="auto"/>
        <w:contextualSpacing/>
        <w:rPr>
          <w:rFonts w:ascii="Times New Roman" w:hAnsi="Times New Roman" w:cs="Times New Roman"/>
          <w:sz w:val="28"/>
          <w:szCs w:val="28"/>
        </w:rPr>
      </w:pPr>
    </w:p>
    <w:p w14:paraId="4D2ACA14" w14:textId="55FE0B2C" w:rsidR="001162C9" w:rsidRDefault="00FD72F4" w:rsidP="005F6FF2">
      <w:pPr>
        <w:pStyle w:val="Overskrift1"/>
      </w:pPr>
      <w:bookmarkStart w:id="13" w:name="_Toc526332030"/>
      <w:r w:rsidRPr="00116E11">
        <w:t>Hva virker mot seksuell trakassering?</w:t>
      </w:r>
      <w:bookmarkEnd w:id="13"/>
    </w:p>
    <w:p w14:paraId="2D840F54" w14:textId="234D09CD" w:rsidR="005F6FF2" w:rsidRDefault="0057303B" w:rsidP="005F6FF2">
      <w:pPr>
        <w:spacing w:line="276" w:lineRule="auto"/>
        <w:rPr>
          <w:rFonts w:ascii="Times New Roman" w:hAnsi="Times New Roman" w:cs="Times New Roman"/>
          <w:sz w:val="28"/>
          <w:szCs w:val="28"/>
        </w:rPr>
      </w:pPr>
      <w:r>
        <w:rPr>
          <w:rFonts w:ascii="Times New Roman" w:hAnsi="Times New Roman" w:cs="Times New Roman"/>
          <w:sz w:val="28"/>
          <w:szCs w:val="28"/>
        </w:rPr>
        <w:t>8. mars i år samarbeidet</w:t>
      </w:r>
      <w:r w:rsidR="00A515B9">
        <w:rPr>
          <w:rFonts w:ascii="Times New Roman" w:hAnsi="Times New Roman" w:cs="Times New Roman"/>
          <w:sz w:val="28"/>
          <w:szCs w:val="28"/>
        </w:rPr>
        <w:t xml:space="preserve"> </w:t>
      </w:r>
      <w:r>
        <w:rPr>
          <w:rFonts w:ascii="Times New Roman" w:hAnsi="Times New Roman" w:cs="Times New Roman"/>
          <w:sz w:val="28"/>
          <w:szCs w:val="28"/>
        </w:rPr>
        <w:t xml:space="preserve">LO og </w:t>
      </w:r>
      <w:r w:rsidR="00A515B9">
        <w:rPr>
          <w:rFonts w:ascii="Times New Roman" w:hAnsi="Times New Roman" w:cs="Times New Roman"/>
          <w:sz w:val="28"/>
          <w:szCs w:val="28"/>
        </w:rPr>
        <w:t>Arbeiderpartiet</w:t>
      </w:r>
      <w:r>
        <w:rPr>
          <w:rFonts w:ascii="Times New Roman" w:hAnsi="Times New Roman" w:cs="Times New Roman"/>
          <w:sz w:val="28"/>
          <w:szCs w:val="28"/>
        </w:rPr>
        <w:t xml:space="preserve"> om et arrangement </w:t>
      </w:r>
      <w:r w:rsidR="00A515B9">
        <w:rPr>
          <w:rFonts w:ascii="Times New Roman" w:hAnsi="Times New Roman" w:cs="Times New Roman"/>
          <w:sz w:val="28"/>
          <w:szCs w:val="28"/>
        </w:rPr>
        <w:t xml:space="preserve">under overskriften </w:t>
      </w:r>
      <w:r w:rsidR="001F1BD0">
        <w:rPr>
          <w:rFonts w:ascii="Times New Roman" w:hAnsi="Times New Roman" w:cs="Times New Roman"/>
          <w:sz w:val="28"/>
          <w:szCs w:val="28"/>
        </w:rPr>
        <w:t>"</w:t>
      </w:r>
      <w:r w:rsidR="00A515B9">
        <w:rPr>
          <w:rFonts w:ascii="Times New Roman" w:hAnsi="Times New Roman" w:cs="Times New Roman"/>
          <w:sz w:val="28"/>
          <w:szCs w:val="28"/>
        </w:rPr>
        <w:t>#</w:t>
      </w:r>
      <w:r w:rsidR="00B32321">
        <w:rPr>
          <w:rFonts w:ascii="Times New Roman" w:hAnsi="Times New Roman" w:cs="Times New Roman"/>
          <w:sz w:val="28"/>
          <w:szCs w:val="28"/>
        </w:rPr>
        <w:t>m</w:t>
      </w:r>
      <w:r w:rsidR="00A515B9">
        <w:rPr>
          <w:rFonts w:ascii="Times New Roman" w:hAnsi="Times New Roman" w:cs="Times New Roman"/>
          <w:sz w:val="28"/>
          <w:szCs w:val="28"/>
        </w:rPr>
        <w:t xml:space="preserve">etoo: </w:t>
      </w:r>
      <w:r w:rsidR="00B32321">
        <w:rPr>
          <w:rFonts w:ascii="Times New Roman" w:hAnsi="Times New Roman" w:cs="Times New Roman"/>
          <w:sz w:val="28"/>
          <w:szCs w:val="28"/>
        </w:rPr>
        <w:t>F</w:t>
      </w:r>
      <w:r w:rsidR="00A515B9">
        <w:rPr>
          <w:rFonts w:ascii="Times New Roman" w:hAnsi="Times New Roman" w:cs="Times New Roman"/>
          <w:sz w:val="28"/>
          <w:szCs w:val="28"/>
        </w:rPr>
        <w:t>ra taushet til kvinnekamp!</w:t>
      </w:r>
      <w:r w:rsidR="001F1BD0">
        <w:rPr>
          <w:rFonts w:ascii="Times New Roman" w:hAnsi="Times New Roman" w:cs="Times New Roman"/>
          <w:sz w:val="28"/>
          <w:szCs w:val="28"/>
        </w:rPr>
        <w:t>".</w:t>
      </w:r>
      <w:r w:rsidR="00A515B9">
        <w:rPr>
          <w:rFonts w:ascii="Times New Roman" w:hAnsi="Times New Roman" w:cs="Times New Roman"/>
          <w:sz w:val="28"/>
          <w:szCs w:val="28"/>
        </w:rPr>
        <w:t xml:space="preserve"> LOs familie- og likestillingspolitiske utvalg i Oslo og Akershus foreslo dette som parole til 8.mars-toget, og det ble valgt som hovedparole. </w:t>
      </w:r>
      <w:r w:rsidR="00BA2D10">
        <w:rPr>
          <w:rFonts w:ascii="Times New Roman" w:hAnsi="Times New Roman" w:cs="Times New Roman"/>
          <w:sz w:val="28"/>
          <w:szCs w:val="28"/>
        </w:rPr>
        <w:t>P</w:t>
      </w:r>
      <w:r w:rsidR="00A515B9">
        <w:rPr>
          <w:rFonts w:ascii="Times New Roman" w:hAnsi="Times New Roman" w:cs="Times New Roman"/>
          <w:sz w:val="28"/>
          <w:szCs w:val="28"/>
        </w:rPr>
        <w:t>arolen oppsummerer #</w:t>
      </w:r>
      <w:r w:rsidR="00B32321">
        <w:rPr>
          <w:rFonts w:ascii="Times New Roman" w:hAnsi="Times New Roman" w:cs="Times New Roman"/>
          <w:sz w:val="28"/>
          <w:szCs w:val="28"/>
        </w:rPr>
        <w:t>m</w:t>
      </w:r>
      <w:r w:rsidR="00A515B9">
        <w:rPr>
          <w:rFonts w:ascii="Times New Roman" w:hAnsi="Times New Roman" w:cs="Times New Roman"/>
          <w:sz w:val="28"/>
          <w:szCs w:val="28"/>
        </w:rPr>
        <w:t>etoo</w:t>
      </w:r>
      <w:r w:rsidR="00BA2D10">
        <w:rPr>
          <w:rFonts w:ascii="Times New Roman" w:hAnsi="Times New Roman" w:cs="Times New Roman"/>
          <w:sz w:val="28"/>
          <w:szCs w:val="28"/>
        </w:rPr>
        <w:t xml:space="preserve"> på en god måte</w:t>
      </w:r>
      <w:r w:rsidR="00A515B9">
        <w:rPr>
          <w:rFonts w:ascii="Times New Roman" w:hAnsi="Times New Roman" w:cs="Times New Roman"/>
          <w:sz w:val="28"/>
          <w:szCs w:val="28"/>
        </w:rPr>
        <w:t xml:space="preserve">: Fra å møte seksuell trakassering med taushet og </w:t>
      </w:r>
      <w:r w:rsidR="00BA2D10">
        <w:rPr>
          <w:rFonts w:ascii="Times New Roman" w:hAnsi="Times New Roman" w:cs="Times New Roman"/>
          <w:sz w:val="28"/>
          <w:szCs w:val="28"/>
        </w:rPr>
        <w:t>dermed</w:t>
      </w:r>
      <w:r w:rsidR="00A515B9">
        <w:rPr>
          <w:rFonts w:ascii="Times New Roman" w:hAnsi="Times New Roman" w:cs="Times New Roman"/>
          <w:sz w:val="28"/>
          <w:szCs w:val="28"/>
        </w:rPr>
        <w:t xml:space="preserve"> gjøre det til et individuelt problem for </w:t>
      </w:r>
      <w:r w:rsidR="001F1BD0">
        <w:rPr>
          <w:rFonts w:ascii="Times New Roman" w:hAnsi="Times New Roman" w:cs="Times New Roman"/>
          <w:sz w:val="28"/>
          <w:szCs w:val="28"/>
        </w:rPr>
        <w:t>de</w:t>
      </w:r>
      <w:r w:rsidR="00A515B9">
        <w:rPr>
          <w:rFonts w:ascii="Times New Roman" w:hAnsi="Times New Roman" w:cs="Times New Roman"/>
          <w:sz w:val="28"/>
          <w:szCs w:val="28"/>
        </w:rPr>
        <w:t xml:space="preserve"> som rammes, har #</w:t>
      </w:r>
      <w:r w:rsidR="00B32321">
        <w:rPr>
          <w:rFonts w:ascii="Times New Roman" w:hAnsi="Times New Roman" w:cs="Times New Roman"/>
          <w:sz w:val="28"/>
          <w:szCs w:val="28"/>
        </w:rPr>
        <w:t>m</w:t>
      </w:r>
      <w:r w:rsidR="00A515B9">
        <w:rPr>
          <w:rFonts w:ascii="Times New Roman" w:hAnsi="Times New Roman" w:cs="Times New Roman"/>
          <w:sz w:val="28"/>
          <w:szCs w:val="28"/>
        </w:rPr>
        <w:t xml:space="preserve">etoo satt søkelys på at seksuell trakassering er et kollektivt problem, som særlig rammer </w:t>
      </w:r>
      <w:r w:rsidR="00BA2D10">
        <w:rPr>
          <w:rFonts w:ascii="Times New Roman" w:hAnsi="Times New Roman" w:cs="Times New Roman"/>
          <w:sz w:val="28"/>
          <w:szCs w:val="28"/>
        </w:rPr>
        <w:t>kvinner</w:t>
      </w:r>
      <w:r w:rsidR="00A515B9">
        <w:rPr>
          <w:rFonts w:ascii="Times New Roman" w:hAnsi="Times New Roman" w:cs="Times New Roman"/>
          <w:sz w:val="28"/>
          <w:szCs w:val="28"/>
        </w:rPr>
        <w:t xml:space="preserve">. Å </w:t>
      </w:r>
      <w:r w:rsidR="007266DA">
        <w:rPr>
          <w:rFonts w:ascii="Times New Roman" w:hAnsi="Times New Roman" w:cs="Times New Roman"/>
          <w:sz w:val="28"/>
          <w:szCs w:val="28"/>
        </w:rPr>
        <w:t>bekjempe</w:t>
      </w:r>
      <w:r w:rsidR="00A515B9">
        <w:rPr>
          <w:rFonts w:ascii="Times New Roman" w:hAnsi="Times New Roman" w:cs="Times New Roman"/>
          <w:sz w:val="28"/>
          <w:szCs w:val="28"/>
        </w:rPr>
        <w:t xml:space="preserve"> seksuell trakassering er en viktig kvinnekamp. </w:t>
      </w:r>
    </w:p>
    <w:p w14:paraId="3E4CCA7B" w14:textId="77777777" w:rsidR="00A515B9" w:rsidRDefault="00A515B9" w:rsidP="005F6FF2">
      <w:pPr>
        <w:spacing w:line="276" w:lineRule="auto"/>
        <w:rPr>
          <w:rFonts w:ascii="Times New Roman" w:hAnsi="Times New Roman" w:cs="Times New Roman"/>
          <w:sz w:val="28"/>
          <w:szCs w:val="28"/>
        </w:rPr>
      </w:pPr>
    </w:p>
    <w:p w14:paraId="230096AB" w14:textId="1C07A83D" w:rsidR="00A515B9" w:rsidRDefault="00A515B9" w:rsidP="005F6FF2">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For å forebygge og forhindre seksuell trakassering er åpenhet og bevisst</w:t>
      </w:r>
      <w:r w:rsidR="00A01525">
        <w:rPr>
          <w:rFonts w:ascii="Times New Roman" w:hAnsi="Times New Roman" w:cs="Times New Roman"/>
          <w:sz w:val="28"/>
          <w:szCs w:val="28"/>
        </w:rPr>
        <w:t>gjøring</w:t>
      </w:r>
      <w:r>
        <w:rPr>
          <w:rFonts w:ascii="Times New Roman" w:hAnsi="Times New Roman" w:cs="Times New Roman"/>
          <w:sz w:val="28"/>
          <w:szCs w:val="28"/>
        </w:rPr>
        <w:t xml:space="preserve"> viktig. Bevissthet om at seksuell trakassering f</w:t>
      </w:r>
      <w:r w:rsidR="00DD3F2F">
        <w:rPr>
          <w:rFonts w:ascii="Times New Roman" w:hAnsi="Times New Roman" w:cs="Times New Roman"/>
          <w:sz w:val="28"/>
          <w:szCs w:val="28"/>
        </w:rPr>
        <w:t>orekommer</w:t>
      </w:r>
      <w:r>
        <w:rPr>
          <w:rFonts w:ascii="Times New Roman" w:hAnsi="Times New Roman" w:cs="Times New Roman"/>
          <w:sz w:val="28"/>
          <w:szCs w:val="28"/>
        </w:rPr>
        <w:t xml:space="preserve"> gjør det enklere å si fra. Åpenhet bidrar til å fjerne skam og skyld.</w:t>
      </w:r>
      <w:r w:rsidR="008824EA">
        <w:rPr>
          <w:rFonts w:ascii="Times New Roman" w:hAnsi="Times New Roman" w:cs="Times New Roman"/>
          <w:sz w:val="28"/>
          <w:szCs w:val="28"/>
        </w:rPr>
        <w:t xml:space="preserve"> Det gjør det lettere å forebygge, og å håndtere </w:t>
      </w:r>
      <w:r w:rsidR="005078EA">
        <w:rPr>
          <w:rFonts w:ascii="Times New Roman" w:hAnsi="Times New Roman" w:cs="Times New Roman"/>
          <w:sz w:val="28"/>
          <w:szCs w:val="28"/>
        </w:rPr>
        <w:t>seksuell trakassering når de</w:t>
      </w:r>
      <w:r w:rsidR="008A1698">
        <w:rPr>
          <w:rFonts w:ascii="Times New Roman" w:hAnsi="Times New Roman" w:cs="Times New Roman"/>
          <w:sz w:val="28"/>
          <w:szCs w:val="28"/>
        </w:rPr>
        <w:t>t skjer.</w:t>
      </w:r>
    </w:p>
    <w:p w14:paraId="68A0EA9F" w14:textId="77777777" w:rsidR="00A515B9" w:rsidRDefault="00A515B9" w:rsidP="005F6FF2">
      <w:pPr>
        <w:spacing w:line="276" w:lineRule="auto"/>
        <w:rPr>
          <w:rFonts w:ascii="Times New Roman" w:hAnsi="Times New Roman" w:cs="Times New Roman"/>
          <w:sz w:val="28"/>
          <w:szCs w:val="28"/>
        </w:rPr>
      </w:pPr>
    </w:p>
    <w:p w14:paraId="0055C110" w14:textId="426957DC" w:rsidR="008D5DCF" w:rsidRDefault="00A515B9" w:rsidP="005F6FF2">
      <w:pPr>
        <w:spacing w:line="276" w:lineRule="auto"/>
        <w:rPr>
          <w:rFonts w:ascii="Times New Roman" w:hAnsi="Times New Roman" w:cs="Times New Roman"/>
          <w:sz w:val="28"/>
          <w:szCs w:val="28"/>
        </w:rPr>
      </w:pPr>
      <w:r>
        <w:rPr>
          <w:rFonts w:ascii="Times New Roman" w:hAnsi="Times New Roman" w:cs="Times New Roman"/>
          <w:sz w:val="28"/>
          <w:szCs w:val="28"/>
        </w:rPr>
        <w:t xml:space="preserve">Arbeidstilsynet og LDO har sammen lansert </w:t>
      </w:r>
      <w:r w:rsidR="006831D6">
        <w:rPr>
          <w:rFonts w:ascii="Times New Roman" w:hAnsi="Times New Roman" w:cs="Times New Roman"/>
          <w:sz w:val="28"/>
          <w:szCs w:val="28"/>
        </w:rPr>
        <w:t xml:space="preserve">en veileder mot seksuell trakassering, med </w:t>
      </w:r>
      <w:r>
        <w:rPr>
          <w:rFonts w:ascii="Times New Roman" w:hAnsi="Times New Roman" w:cs="Times New Roman"/>
          <w:sz w:val="28"/>
          <w:szCs w:val="28"/>
        </w:rPr>
        <w:t>seks forebyggende tiltak</w:t>
      </w:r>
      <w:r w:rsidR="00DA01EA">
        <w:rPr>
          <w:rStyle w:val="Fotnotereferanse"/>
          <w:rFonts w:ascii="Times New Roman" w:hAnsi="Times New Roman" w:cs="Times New Roman"/>
          <w:sz w:val="28"/>
          <w:szCs w:val="28"/>
        </w:rPr>
        <w:footnoteReference w:id="4"/>
      </w:r>
      <w:r>
        <w:rPr>
          <w:rFonts w:ascii="Times New Roman" w:hAnsi="Times New Roman" w:cs="Times New Roman"/>
          <w:sz w:val="28"/>
          <w:szCs w:val="28"/>
        </w:rPr>
        <w:t xml:space="preserve">. </w:t>
      </w:r>
      <w:r w:rsidR="000471E6">
        <w:rPr>
          <w:rFonts w:ascii="Times New Roman" w:hAnsi="Times New Roman" w:cs="Times New Roman"/>
          <w:sz w:val="28"/>
          <w:szCs w:val="28"/>
        </w:rPr>
        <w:t>Disse er beregnet på arbeidslivet, men j</w:t>
      </w:r>
      <w:r>
        <w:rPr>
          <w:rFonts w:ascii="Times New Roman" w:hAnsi="Times New Roman" w:cs="Times New Roman"/>
          <w:sz w:val="28"/>
          <w:szCs w:val="28"/>
        </w:rPr>
        <w:t>amfør lovkravet</w:t>
      </w:r>
      <w:r w:rsidR="00AB7761">
        <w:rPr>
          <w:rFonts w:ascii="Times New Roman" w:hAnsi="Times New Roman" w:cs="Times New Roman"/>
          <w:sz w:val="28"/>
          <w:szCs w:val="28"/>
        </w:rPr>
        <w:t xml:space="preserve"> </w:t>
      </w:r>
      <w:r w:rsidR="008D5DCF">
        <w:rPr>
          <w:rFonts w:ascii="Times New Roman" w:hAnsi="Times New Roman" w:cs="Times New Roman"/>
          <w:sz w:val="28"/>
          <w:szCs w:val="28"/>
        </w:rPr>
        <w:t xml:space="preserve">om </w:t>
      </w:r>
      <w:r>
        <w:rPr>
          <w:rFonts w:ascii="Times New Roman" w:hAnsi="Times New Roman" w:cs="Times New Roman"/>
          <w:sz w:val="28"/>
          <w:szCs w:val="28"/>
        </w:rPr>
        <w:t>ledere i organisasjoner og u</w:t>
      </w:r>
      <w:r w:rsidR="00AB7761">
        <w:rPr>
          <w:rFonts w:ascii="Times New Roman" w:hAnsi="Times New Roman" w:cs="Times New Roman"/>
          <w:sz w:val="28"/>
          <w:szCs w:val="28"/>
        </w:rPr>
        <w:t>tdanningsinstitusjoners plikt til å forebygge og forhindre,</w:t>
      </w:r>
      <w:r w:rsidR="000471E6">
        <w:rPr>
          <w:rFonts w:ascii="Times New Roman" w:hAnsi="Times New Roman" w:cs="Times New Roman"/>
          <w:sz w:val="28"/>
          <w:szCs w:val="28"/>
        </w:rPr>
        <w:t xml:space="preserve"> er </w:t>
      </w:r>
      <w:r w:rsidR="006C0EB5">
        <w:rPr>
          <w:rFonts w:ascii="Times New Roman" w:hAnsi="Times New Roman" w:cs="Times New Roman"/>
          <w:sz w:val="28"/>
          <w:szCs w:val="28"/>
        </w:rPr>
        <w:t xml:space="preserve">de </w:t>
      </w:r>
      <w:r w:rsidR="006831D6">
        <w:rPr>
          <w:rFonts w:ascii="Times New Roman" w:hAnsi="Times New Roman" w:cs="Times New Roman"/>
          <w:sz w:val="28"/>
          <w:szCs w:val="28"/>
        </w:rPr>
        <w:t>like relevante i organisasjonslivet.</w:t>
      </w:r>
      <w:r w:rsidR="0019576B">
        <w:rPr>
          <w:rFonts w:ascii="Times New Roman" w:hAnsi="Times New Roman" w:cs="Times New Roman"/>
          <w:sz w:val="28"/>
          <w:szCs w:val="28"/>
        </w:rPr>
        <w:t xml:space="preserve"> I omtalen under har vi</w:t>
      </w:r>
      <w:r w:rsidR="00810520">
        <w:rPr>
          <w:rFonts w:ascii="Times New Roman" w:hAnsi="Times New Roman" w:cs="Times New Roman"/>
          <w:sz w:val="28"/>
          <w:szCs w:val="28"/>
        </w:rPr>
        <w:t xml:space="preserve"> korte</w:t>
      </w:r>
      <w:r w:rsidR="006831D6">
        <w:rPr>
          <w:rFonts w:ascii="Times New Roman" w:hAnsi="Times New Roman" w:cs="Times New Roman"/>
          <w:sz w:val="28"/>
          <w:szCs w:val="28"/>
        </w:rPr>
        <w:t xml:space="preserve">t ned teksten, </w:t>
      </w:r>
      <w:r w:rsidR="00810520">
        <w:rPr>
          <w:rFonts w:ascii="Times New Roman" w:hAnsi="Times New Roman" w:cs="Times New Roman"/>
          <w:sz w:val="28"/>
          <w:szCs w:val="28"/>
        </w:rPr>
        <w:t>og jus</w:t>
      </w:r>
      <w:r w:rsidR="006831D6">
        <w:rPr>
          <w:rFonts w:ascii="Times New Roman" w:hAnsi="Times New Roman" w:cs="Times New Roman"/>
          <w:sz w:val="28"/>
          <w:szCs w:val="28"/>
        </w:rPr>
        <w:t>t</w:t>
      </w:r>
      <w:r w:rsidR="00810520">
        <w:rPr>
          <w:rFonts w:ascii="Times New Roman" w:hAnsi="Times New Roman" w:cs="Times New Roman"/>
          <w:sz w:val="28"/>
          <w:szCs w:val="28"/>
        </w:rPr>
        <w:t xml:space="preserve">ert </w:t>
      </w:r>
      <w:r w:rsidR="006831D6">
        <w:rPr>
          <w:rFonts w:ascii="Times New Roman" w:hAnsi="Times New Roman" w:cs="Times New Roman"/>
          <w:sz w:val="28"/>
          <w:szCs w:val="28"/>
        </w:rPr>
        <w:t>noe</w:t>
      </w:r>
      <w:r w:rsidR="00810520">
        <w:rPr>
          <w:rFonts w:ascii="Times New Roman" w:hAnsi="Times New Roman" w:cs="Times New Roman"/>
          <w:sz w:val="28"/>
          <w:szCs w:val="28"/>
        </w:rPr>
        <w:t xml:space="preserve"> slik at </w:t>
      </w:r>
      <w:r w:rsidR="006831D6">
        <w:rPr>
          <w:rFonts w:ascii="Times New Roman" w:hAnsi="Times New Roman" w:cs="Times New Roman"/>
          <w:sz w:val="28"/>
          <w:szCs w:val="28"/>
        </w:rPr>
        <w:t xml:space="preserve">tiltakene </w:t>
      </w:r>
      <w:r w:rsidR="00810520">
        <w:rPr>
          <w:rFonts w:ascii="Times New Roman" w:hAnsi="Times New Roman" w:cs="Times New Roman"/>
          <w:sz w:val="28"/>
          <w:szCs w:val="28"/>
        </w:rPr>
        <w:t>er tilpasset organisasjoner</w:t>
      </w:r>
      <w:r w:rsidR="0019576B">
        <w:rPr>
          <w:rFonts w:ascii="Times New Roman" w:hAnsi="Times New Roman" w:cs="Times New Roman"/>
          <w:sz w:val="28"/>
          <w:szCs w:val="28"/>
        </w:rPr>
        <w:t xml:space="preserve">. </w:t>
      </w:r>
      <w:r w:rsidR="008D5DCF">
        <w:rPr>
          <w:rFonts w:ascii="Times New Roman" w:hAnsi="Times New Roman" w:cs="Times New Roman"/>
          <w:sz w:val="28"/>
          <w:szCs w:val="28"/>
        </w:rPr>
        <w:t xml:space="preserve"> </w:t>
      </w:r>
    </w:p>
    <w:p w14:paraId="74DC3A7B" w14:textId="77777777" w:rsidR="00A515B9" w:rsidRDefault="00A515B9" w:rsidP="005F6FF2">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14:paraId="3FBC7F50" w14:textId="3DE62CA7" w:rsidR="005F6FF2" w:rsidRDefault="00AB7761" w:rsidP="005F6FF2">
      <w:pPr>
        <w:spacing w:line="276" w:lineRule="auto"/>
        <w:rPr>
          <w:rFonts w:ascii="Times New Roman" w:hAnsi="Times New Roman" w:cs="Times New Roman"/>
          <w:sz w:val="28"/>
          <w:szCs w:val="28"/>
        </w:rPr>
      </w:pPr>
      <w:r>
        <w:rPr>
          <w:rFonts w:ascii="Times New Roman" w:hAnsi="Times New Roman" w:cs="Times New Roman"/>
          <w:sz w:val="28"/>
          <w:szCs w:val="28"/>
        </w:rPr>
        <w:t>De s</w:t>
      </w:r>
      <w:r w:rsidR="005F6FF2" w:rsidRPr="005F6FF2">
        <w:rPr>
          <w:rFonts w:ascii="Times New Roman" w:hAnsi="Times New Roman" w:cs="Times New Roman"/>
          <w:sz w:val="28"/>
          <w:szCs w:val="28"/>
        </w:rPr>
        <w:t>eks tiltak</w:t>
      </w:r>
      <w:r>
        <w:rPr>
          <w:rFonts w:ascii="Times New Roman" w:hAnsi="Times New Roman" w:cs="Times New Roman"/>
          <w:sz w:val="28"/>
          <w:szCs w:val="28"/>
        </w:rPr>
        <w:t>ene er:</w:t>
      </w:r>
    </w:p>
    <w:p w14:paraId="424BE01B" w14:textId="77777777" w:rsidR="00C64002" w:rsidRPr="005F6FF2" w:rsidRDefault="00C64002" w:rsidP="005F6FF2">
      <w:pPr>
        <w:spacing w:line="276" w:lineRule="auto"/>
        <w:rPr>
          <w:rFonts w:ascii="Times New Roman" w:hAnsi="Times New Roman" w:cs="Times New Roman"/>
          <w:sz w:val="28"/>
          <w:szCs w:val="28"/>
        </w:rPr>
      </w:pPr>
    </w:p>
    <w:p w14:paraId="3D6D073D" w14:textId="77777777" w:rsidR="005F6FF2" w:rsidRDefault="005F6FF2" w:rsidP="00AB7761">
      <w:pPr>
        <w:pStyle w:val="Listeavsnitt"/>
        <w:numPr>
          <w:ilvl w:val="0"/>
          <w:numId w:val="12"/>
        </w:numPr>
        <w:spacing w:line="276" w:lineRule="auto"/>
        <w:rPr>
          <w:rFonts w:ascii="Times New Roman" w:hAnsi="Times New Roman" w:cs="Times New Roman"/>
          <w:b/>
          <w:sz w:val="28"/>
          <w:szCs w:val="28"/>
        </w:rPr>
      </w:pPr>
      <w:r w:rsidRPr="00AB7761">
        <w:rPr>
          <w:rFonts w:ascii="Times New Roman" w:hAnsi="Times New Roman" w:cs="Times New Roman"/>
          <w:b/>
          <w:sz w:val="28"/>
          <w:szCs w:val="28"/>
        </w:rPr>
        <w:t>Kartlegg hvilke risikoer som er på deres arbeidsplass og iverksett nødvendige tiltak basert på det som fremkommer</w:t>
      </w:r>
      <w:r w:rsidR="00AB7761">
        <w:rPr>
          <w:rFonts w:ascii="Times New Roman" w:hAnsi="Times New Roman" w:cs="Times New Roman"/>
          <w:b/>
          <w:sz w:val="28"/>
          <w:szCs w:val="28"/>
        </w:rPr>
        <w:t>'</w:t>
      </w:r>
    </w:p>
    <w:p w14:paraId="1ABB8D93" w14:textId="5B6323F2" w:rsidR="000471E6" w:rsidRDefault="00AB7761" w:rsidP="008D5DCF">
      <w:pPr>
        <w:pStyle w:val="Listeavsnitt"/>
        <w:spacing w:line="276" w:lineRule="auto"/>
        <w:rPr>
          <w:rFonts w:ascii="Times New Roman" w:hAnsi="Times New Roman" w:cs="Times New Roman"/>
          <w:sz w:val="28"/>
          <w:szCs w:val="28"/>
        </w:rPr>
      </w:pPr>
      <w:r>
        <w:rPr>
          <w:rFonts w:ascii="Times New Roman" w:hAnsi="Times New Roman" w:cs="Times New Roman"/>
          <w:sz w:val="28"/>
          <w:szCs w:val="28"/>
        </w:rPr>
        <w:t>Å kartlegge risiko er et helt sentralt virkemiddel i HMS-arbeid. Dette må gjøres på den enkelte bedrift</w:t>
      </w:r>
      <w:r w:rsidR="000471E6">
        <w:rPr>
          <w:rFonts w:ascii="Times New Roman" w:hAnsi="Times New Roman" w:cs="Times New Roman"/>
          <w:sz w:val="28"/>
          <w:szCs w:val="28"/>
        </w:rPr>
        <w:t xml:space="preserve">. Noen risikofaktorer/ risikosituasjoner kan være: </w:t>
      </w:r>
      <w:r w:rsidR="000471E6" w:rsidRPr="000471E6">
        <w:rPr>
          <w:rFonts w:ascii="Times New Roman" w:hAnsi="Times New Roman" w:cs="Times New Roman"/>
          <w:sz w:val="28"/>
          <w:szCs w:val="28"/>
        </w:rPr>
        <w:t>Forhold som gjør det vanskelig for ansatte å si fra uten å være redd for konsekvensene</w:t>
      </w:r>
      <w:r w:rsidR="000471E6">
        <w:rPr>
          <w:rFonts w:ascii="Times New Roman" w:hAnsi="Times New Roman" w:cs="Times New Roman"/>
          <w:sz w:val="28"/>
          <w:szCs w:val="28"/>
        </w:rPr>
        <w:t>, s</w:t>
      </w:r>
      <w:r w:rsidR="000471E6" w:rsidRPr="000471E6">
        <w:rPr>
          <w:rFonts w:ascii="Times New Roman" w:hAnsi="Times New Roman" w:cs="Times New Roman"/>
          <w:sz w:val="28"/>
          <w:szCs w:val="28"/>
        </w:rPr>
        <w:t>eksualisert kultur og sjargong på arbeidsplassen</w:t>
      </w:r>
      <w:r w:rsidR="008D5DCF">
        <w:rPr>
          <w:rFonts w:ascii="Times New Roman" w:hAnsi="Times New Roman" w:cs="Times New Roman"/>
          <w:sz w:val="28"/>
          <w:szCs w:val="28"/>
        </w:rPr>
        <w:t xml:space="preserve">, </w:t>
      </w:r>
      <w:r w:rsidR="000471E6">
        <w:rPr>
          <w:rFonts w:ascii="Times New Roman" w:hAnsi="Times New Roman" w:cs="Times New Roman"/>
          <w:sz w:val="28"/>
          <w:szCs w:val="28"/>
        </w:rPr>
        <w:t>u</w:t>
      </w:r>
      <w:r w:rsidR="000471E6" w:rsidRPr="000471E6">
        <w:rPr>
          <w:rFonts w:ascii="Times New Roman" w:hAnsi="Times New Roman" w:cs="Times New Roman"/>
          <w:sz w:val="28"/>
          <w:szCs w:val="28"/>
        </w:rPr>
        <w:t>klar grense mellom jobb og privatli</w:t>
      </w:r>
      <w:r w:rsidR="000471E6">
        <w:rPr>
          <w:rFonts w:ascii="Times New Roman" w:hAnsi="Times New Roman" w:cs="Times New Roman"/>
          <w:sz w:val="28"/>
          <w:szCs w:val="28"/>
        </w:rPr>
        <w:t xml:space="preserve">v (generelt, eller i spesielle situasjoner, for eksempel jobbreise eller fester/middager), alenearbeid, </w:t>
      </w:r>
      <w:r w:rsidR="008D5DCF">
        <w:rPr>
          <w:rFonts w:ascii="Times New Roman" w:hAnsi="Times New Roman" w:cs="Times New Roman"/>
          <w:sz w:val="28"/>
          <w:szCs w:val="28"/>
        </w:rPr>
        <w:t>høy grad av ubalanse i maktforhold</w:t>
      </w:r>
      <w:r w:rsidR="00810520">
        <w:rPr>
          <w:rFonts w:ascii="Times New Roman" w:hAnsi="Times New Roman" w:cs="Times New Roman"/>
          <w:sz w:val="28"/>
          <w:szCs w:val="28"/>
        </w:rPr>
        <w:t>.</w:t>
      </w:r>
    </w:p>
    <w:p w14:paraId="2832EEC9" w14:textId="77777777" w:rsidR="000471E6" w:rsidRDefault="000471E6" w:rsidP="00AB7761">
      <w:pPr>
        <w:pStyle w:val="Listeavsnitt"/>
        <w:spacing w:line="276" w:lineRule="auto"/>
        <w:rPr>
          <w:rFonts w:ascii="Times New Roman" w:hAnsi="Times New Roman" w:cs="Times New Roman"/>
          <w:sz w:val="28"/>
          <w:szCs w:val="28"/>
        </w:rPr>
      </w:pPr>
    </w:p>
    <w:p w14:paraId="44FF5934" w14:textId="2EF8BBBE" w:rsidR="008D5DCF" w:rsidRDefault="008D5DCF">
      <w:pPr>
        <w:rPr>
          <w:rFonts w:ascii="Times New Roman" w:hAnsi="Times New Roman" w:cs="Times New Roman"/>
          <w:sz w:val="28"/>
          <w:szCs w:val="28"/>
        </w:rPr>
      </w:pPr>
    </w:p>
    <w:p w14:paraId="130E04F9" w14:textId="77777777" w:rsidR="005F6FF2" w:rsidRDefault="005F6FF2" w:rsidP="00AB7761">
      <w:pPr>
        <w:pStyle w:val="Listeavsnitt"/>
        <w:numPr>
          <w:ilvl w:val="0"/>
          <w:numId w:val="12"/>
        </w:numPr>
        <w:spacing w:line="276" w:lineRule="auto"/>
        <w:rPr>
          <w:rFonts w:ascii="Times New Roman" w:hAnsi="Times New Roman" w:cs="Times New Roman"/>
          <w:b/>
          <w:sz w:val="28"/>
          <w:szCs w:val="28"/>
        </w:rPr>
      </w:pPr>
      <w:r w:rsidRPr="00AB7761">
        <w:rPr>
          <w:rFonts w:ascii="Times New Roman" w:hAnsi="Times New Roman" w:cs="Times New Roman"/>
          <w:b/>
          <w:sz w:val="28"/>
          <w:szCs w:val="28"/>
        </w:rPr>
        <w:t>Gi informasjon til alle ansatte om hvilke regler og rutiner som gjelder på denne arbeidsplassen</w:t>
      </w:r>
    </w:p>
    <w:p w14:paraId="1BE17936" w14:textId="317FDDDD" w:rsidR="008D5DCF" w:rsidRDefault="008D5DCF" w:rsidP="008D5DCF">
      <w:pPr>
        <w:pStyle w:val="Listeavsnitt"/>
        <w:spacing w:line="276" w:lineRule="auto"/>
        <w:rPr>
          <w:rFonts w:ascii="Times New Roman" w:hAnsi="Times New Roman" w:cs="Times New Roman"/>
          <w:sz w:val="28"/>
          <w:szCs w:val="28"/>
        </w:rPr>
      </w:pPr>
      <w:r w:rsidRPr="008D5DCF">
        <w:rPr>
          <w:rFonts w:ascii="Times New Roman" w:hAnsi="Times New Roman" w:cs="Times New Roman"/>
          <w:sz w:val="28"/>
          <w:szCs w:val="28"/>
        </w:rPr>
        <w:t>Formålet med reglene er å beskytte ansatte</w:t>
      </w:r>
      <w:r>
        <w:rPr>
          <w:rFonts w:ascii="Times New Roman" w:hAnsi="Times New Roman" w:cs="Times New Roman"/>
          <w:sz w:val="28"/>
          <w:szCs w:val="28"/>
        </w:rPr>
        <w:t xml:space="preserve"> (eller tillitsvalgte</w:t>
      </w:r>
      <w:r w:rsidR="00CA0A86">
        <w:rPr>
          <w:rFonts w:ascii="Times New Roman" w:hAnsi="Times New Roman" w:cs="Times New Roman"/>
          <w:sz w:val="28"/>
          <w:szCs w:val="28"/>
        </w:rPr>
        <w:t xml:space="preserve"> og</w:t>
      </w:r>
      <w:r>
        <w:rPr>
          <w:rFonts w:ascii="Times New Roman" w:hAnsi="Times New Roman" w:cs="Times New Roman"/>
          <w:sz w:val="28"/>
          <w:szCs w:val="28"/>
        </w:rPr>
        <w:t xml:space="preserve"> medlemmer) </w:t>
      </w:r>
      <w:r w:rsidRPr="008D5DCF">
        <w:rPr>
          <w:rFonts w:ascii="Times New Roman" w:hAnsi="Times New Roman" w:cs="Times New Roman"/>
          <w:sz w:val="28"/>
          <w:szCs w:val="28"/>
        </w:rPr>
        <w:t>mot trakassering. Reglene er ikke ment for å regulere hva gode kollegaer</w:t>
      </w:r>
      <w:r>
        <w:rPr>
          <w:rFonts w:ascii="Times New Roman" w:hAnsi="Times New Roman" w:cs="Times New Roman"/>
          <w:sz w:val="28"/>
          <w:szCs w:val="28"/>
        </w:rPr>
        <w:t xml:space="preserve"> (eller tillitsvalgte) g</w:t>
      </w:r>
      <w:r w:rsidRPr="008D5DCF">
        <w:rPr>
          <w:rFonts w:ascii="Times New Roman" w:hAnsi="Times New Roman" w:cs="Times New Roman"/>
          <w:sz w:val="28"/>
          <w:szCs w:val="28"/>
        </w:rPr>
        <w:t>jør, så lenge det er ønsket fra begge parter og ikke rammer andre ansatte eller arbeidsmiljøet.</w:t>
      </w:r>
    </w:p>
    <w:p w14:paraId="33F3BB4C" w14:textId="77777777" w:rsidR="008D5DCF" w:rsidRDefault="008D5DCF" w:rsidP="008D5DCF">
      <w:pPr>
        <w:pStyle w:val="Listeavsnitt"/>
        <w:spacing w:line="276" w:lineRule="auto"/>
        <w:rPr>
          <w:rFonts w:ascii="Times New Roman" w:hAnsi="Times New Roman" w:cs="Times New Roman"/>
          <w:sz w:val="28"/>
          <w:szCs w:val="28"/>
        </w:rPr>
      </w:pPr>
    </w:p>
    <w:p w14:paraId="4D559EB7" w14:textId="46F42517" w:rsidR="008D5DCF" w:rsidRPr="00C64002" w:rsidRDefault="008D5DCF" w:rsidP="00C64002">
      <w:pPr>
        <w:pStyle w:val="Listeavsnitt"/>
        <w:spacing w:line="276" w:lineRule="auto"/>
        <w:rPr>
          <w:rFonts w:ascii="Times New Roman" w:hAnsi="Times New Roman" w:cs="Times New Roman"/>
          <w:sz w:val="28"/>
          <w:szCs w:val="28"/>
        </w:rPr>
      </w:pPr>
      <w:r>
        <w:rPr>
          <w:rFonts w:ascii="Times New Roman" w:hAnsi="Times New Roman" w:cs="Times New Roman"/>
          <w:sz w:val="28"/>
          <w:szCs w:val="28"/>
        </w:rPr>
        <w:t xml:space="preserve">Eksempler på regler kan være: Det er ikke godtatt å bruke </w:t>
      </w:r>
      <w:r w:rsidRPr="008D5DCF">
        <w:rPr>
          <w:rFonts w:ascii="Times New Roman" w:hAnsi="Times New Roman" w:cs="Times New Roman"/>
          <w:sz w:val="28"/>
          <w:szCs w:val="28"/>
        </w:rPr>
        <w:t xml:space="preserve">negative eller seksualiserte kallenavn på </w:t>
      </w:r>
      <w:r>
        <w:rPr>
          <w:rFonts w:ascii="Times New Roman" w:hAnsi="Times New Roman" w:cs="Times New Roman"/>
          <w:sz w:val="28"/>
          <w:szCs w:val="28"/>
        </w:rPr>
        <w:t>andre. Ikke kommenter andres kropp</w:t>
      </w:r>
      <w:r w:rsidRPr="00C64002">
        <w:rPr>
          <w:rFonts w:ascii="Times New Roman" w:hAnsi="Times New Roman" w:cs="Times New Roman"/>
          <w:sz w:val="28"/>
          <w:szCs w:val="28"/>
        </w:rPr>
        <w:t xml:space="preserve">. Seksuelle tilnærmelser skal ikke skje på jobben eller i forbindelse med jobben. Det er ikke lov å sende nakenbilder og porno til kolleger. </w:t>
      </w:r>
    </w:p>
    <w:p w14:paraId="68B6AF17" w14:textId="77777777" w:rsidR="008D5DCF" w:rsidRPr="008D5DCF" w:rsidRDefault="008D5DCF" w:rsidP="008D5DCF">
      <w:pPr>
        <w:pStyle w:val="Listeavsnitt"/>
        <w:spacing w:line="276" w:lineRule="auto"/>
        <w:rPr>
          <w:rFonts w:ascii="Times New Roman" w:hAnsi="Times New Roman" w:cs="Times New Roman"/>
          <w:sz w:val="28"/>
          <w:szCs w:val="28"/>
        </w:rPr>
      </w:pPr>
    </w:p>
    <w:p w14:paraId="4367F2AD" w14:textId="3074F75F" w:rsidR="005F6FF2" w:rsidRDefault="005F6FF2" w:rsidP="00AB7761">
      <w:pPr>
        <w:pStyle w:val="Listeavsnitt"/>
        <w:numPr>
          <w:ilvl w:val="0"/>
          <w:numId w:val="12"/>
        </w:numPr>
        <w:spacing w:line="276" w:lineRule="auto"/>
        <w:rPr>
          <w:rFonts w:ascii="Times New Roman" w:hAnsi="Times New Roman" w:cs="Times New Roman"/>
          <w:b/>
          <w:sz w:val="28"/>
          <w:szCs w:val="28"/>
        </w:rPr>
      </w:pPr>
      <w:r w:rsidRPr="00AB7761">
        <w:rPr>
          <w:rFonts w:ascii="Times New Roman" w:hAnsi="Times New Roman" w:cs="Times New Roman"/>
          <w:b/>
          <w:sz w:val="28"/>
          <w:szCs w:val="28"/>
        </w:rPr>
        <w:t>Lag gode rutiner for å si ifra om seksuell trakassering og hvordan hendelsene skal håndteres</w:t>
      </w:r>
      <w:r w:rsidR="00AB7761" w:rsidRPr="00AB7761">
        <w:rPr>
          <w:rFonts w:ascii="Times New Roman" w:hAnsi="Times New Roman" w:cs="Times New Roman"/>
          <w:b/>
          <w:sz w:val="28"/>
          <w:szCs w:val="28"/>
        </w:rPr>
        <w:t xml:space="preserve"> (varslingsrutiner)</w:t>
      </w:r>
      <w:r w:rsidR="008D5DCF">
        <w:rPr>
          <w:rFonts w:ascii="Times New Roman" w:hAnsi="Times New Roman" w:cs="Times New Roman"/>
          <w:b/>
          <w:sz w:val="28"/>
          <w:szCs w:val="28"/>
        </w:rPr>
        <w:t>.</w:t>
      </w:r>
    </w:p>
    <w:p w14:paraId="05D5B137" w14:textId="77777777" w:rsidR="008D5DCF" w:rsidRDefault="008D5DCF" w:rsidP="008D5DCF">
      <w:pPr>
        <w:pStyle w:val="Listeavsnitt"/>
        <w:spacing w:line="276" w:lineRule="auto"/>
        <w:rPr>
          <w:rFonts w:ascii="Times New Roman" w:hAnsi="Times New Roman" w:cs="Times New Roman"/>
          <w:sz w:val="28"/>
          <w:szCs w:val="28"/>
        </w:rPr>
      </w:pPr>
      <w:r>
        <w:rPr>
          <w:rFonts w:ascii="Times New Roman" w:hAnsi="Times New Roman" w:cs="Times New Roman"/>
          <w:sz w:val="28"/>
          <w:szCs w:val="28"/>
        </w:rPr>
        <w:t>Alle arbeidsplasser skal ha varslingsrutiner</w:t>
      </w:r>
      <w:r w:rsidR="00DA01EA">
        <w:rPr>
          <w:rFonts w:ascii="Times New Roman" w:hAnsi="Times New Roman" w:cs="Times New Roman"/>
          <w:sz w:val="28"/>
          <w:szCs w:val="28"/>
        </w:rPr>
        <w:t>, og sørge for at de er godt kjent blant ansatte</w:t>
      </w:r>
      <w:r>
        <w:rPr>
          <w:rFonts w:ascii="Times New Roman" w:hAnsi="Times New Roman" w:cs="Times New Roman"/>
          <w:sz w:val="28"/>
          <w:szCs w:val="28"/>
        </w:rPr>
        <w:t>. Det samme følger av organisasjoners plikt til å forebygge og forhindre</w:t>
      </w:r>
      <w:r w:rsidR="00DA01EA">
        <w:rPr>
          <w:rFonts w:ascii="Times New Roman" w:hAnsi="Times New Roman" w:cs="Times New Roman"/>
          <w:sz w:val="28"/>
          <w:szCs w:val="28"/>
        </w:rPr>
        <w:t xml:space="preserve"> og gjelder for alle aktive medlemmer</w:t>
      </w:r>
      <w:r>
        <w:rPr>
          <w:rFonts w:ascii="Times New Roman" w:hAnsi="Times New Roman" w:cs="Times New Roman"/>
          <w:sz w:val="28"/>
          <w:szCs w:val="28"/>
        </w:rPr>
        <w:t xml:space="preserve">. </w:t>
      </w:r>
    </w:p>
    <w:p w14:paraId="71FC40B4" w14:textId="77777777" w:rsidR="008D5DCF" w:rsidRPr="008D5DCF" w:rsidRDefault="008D5DCF" w:rsidP="008D5DCF">
      <w:pPr>
        <w:pStyle w:val="Listeavsnitt"/>
        <w:spacing w:line="276" w:lineRule="auto"/>
        <w:rPr>
          <w:rFonts w:ascii="Times New Roman" w:hAnsi="Times New Roman" w:cs="Times New Roman"/>
          <w:sz w:val="28"/>
          <w:szCs w:val="28"/>
        </w:rPr>
      </w:pPr>
    </w:p>
    <w:p w14:paraId="754B1C4B" w14:textId="77777777" w:rsidR="005F6FF2" w:rsidRDefault="005F6FF2" w:rsidP="00AB7761">
      <w:pPr>
        <w:pStyle w:val="Listeavsnitt"/>
        <w:numPr>
          <w:ilvl w:val="0"/>
          <w:numId w:val="12"/>
        </w:numPr>
        <w:spacing w:line="276" w:lineRule="auto"/>
        <w:rPr>
          <w:rFonts w:ascii="Times New Roman" w:hAnsi="Times New Roman" w:cs="Times New Roman"/>
          <w:b/>
          <w:sz w:val="28"/>
          <w:szCs w:val="28"/>
        </w:rPr>
      </w:pPr>
      <w:r w:rsidRPr="00AB7761">
        <w:rPr>
          <w:rFonts w:ascii="Times New Roman" w:hAnsi="Times New Roman" w:cs="Times New Roman"/>
          <w:b/>
          <w:sz w:val="28"/>
          <w:szCs w:val="28"/>
        </w:rPr>
        <w:t>Brudd på rutiner og retningslinjer skal få konsekvenser for den som trakasserer (kollegaer, gjester, kunder)</w:t>
      </w:r>
    </w:p>
    <w:p w14:paraId="5D896075" w14:textId="1242CECE" w:rsidR="00DA01EA" w:rsidRDefault="00DA01EA" w:rsidP="00DA01EA">
      <w:pPr>
        <w:pStyle w:val="Listeavsnitt"/>
        <w:spacing w:line="276" w:lineRule="auto"/>
        <w:rPr>
          <w:rFonts w:ascii="Times New Roman" w:hAnsi="Times New Roman" w:cs="Times New Roman"/>
          <w:sz w:val="28"/>
          <w:szCs w:val="28"/>
        </w:rPr>
      </w:pPr>
      <w:r w:rsidRPr="00DA01EA">
        <w:rPr>
          <w:rFonts w:ascii="Times New Roman" w:hAnsi="Times New Roman" w:cs="Times New Roman"/>
          <w:sz w:val="28"/>
          <w:szCs w:val="28"/>
        </w:rPr>
        <w:t>Nulltoleranse for seksuell trakassering betyr at det alltid skal ha en konsekvens. Det kan for eksempel være en advarsel, fratakelse av ansvar, oppgaver og omplassering</w:t>
      </w:r>
      <w:r w:rsidR="002C3EAD">
        <w:rPr>
          <w:rFonts w:ascii="Times New Roman" w:hAnsi="Times New Roman" w:cs="Times New Roman"/>
          <w:sz w:val="28"/>
          <w:szCs w:val="28"/>
        </w:rPr>
        <w:t xml:space="preserve"> eller</w:t>
      </w:r>
      <w:r w:rsidRPr="00DA01EA">
        <w:rPr>
          <w:rFonts w:ascii="Times New Roman" w:hAnsi="Times New Roman" w:cs="Times New Roman"/>
          <w:sz w:val="28"/>
          <w:szCs w:val="28"/>
        </w:rPr>
        <w:t xml:space="preserve"> oppsigelse/ avskjed. For ansatte som har utsatt andre for seksuell trakassering, gjelder beskyttelsen i arbeidsmiljøloven. </w:t>
      </w:r>
      <w:r w:rsidR="00C3358F">
        <w:rPr>
          <w:rFonts w:ascii="Times New Roman" w:hAnsi="Times New Roman" w:cs="Times New Roman"/>
          <w:sz w:val="28"/>
          <w:szCs w:val="28"/>
        </w:rPr>
        <w:t>En t</w:t>
      </w:r>
      <w:r w:rsidRPr="00DA01EA">
        <w:rPr>
          <w:rFonts w:ascii="Times New Roman" w:hAnsi="Times New Roman" w:cs="Times New Roman"/>
          <w:sz w:val="28"/>
          <w:szCs w:val="28"/>
        </w:rPr>
        <w:t xml:space="preserve">illitsvalgt er derimot </w:t>
      </w:r>
      <w:r w:rsidR="00C3358F">
        <w:rPr>
          <w:rFonts w:ascii="Times New Roman" w:hAnsi="Times New Roman" w:cs="Times New Roman"/>
          <w:sz w:val="28"/>
          <w:szCs w:val="28"/>
        </w:rPr>
        <w:t>avhengig av organisasjonens tillit for å kunne fortsette i sitt verv</w:t>
      </w:r>
      <w:r>
        <w:rPr>
          <w:rFonts w:ascii="Times New Roman" w:hAnsi="Times New Roman" w:cs="Times New Roman"/>
          <w:sz w:val="28"/>
          <w:szCs w:val="28"/>
        </w:rPr>
        <w:t>.</w:t>
      </w:r>
    </w:p>
    <w:p w14:paraId="7A46420A" w14:textId="77777777" w:rsidR="00DA01EA" w:rsidRPr="00DA01EA" w:rsidRDefault="00DA01EA" w:rsidP="00DA01EA">
      <w:pPr>
        <w:pStyle w:val="Listeavsnitt"/>
        <w:spacing w:line="276" w:lineRule="auto"/>
        <w:rPr>
          <w:rFonts w:ascii="Times New Roman" w:hAnsi="Times New Roman" w:cs="Times New Roman"/>
          <w:b/>
          <w:sz w:val="28"/>
          <w:szCs w:val="28"/>
        </w:rPr>
      </w:pPr>
      <w:r w:rsidRPr="00DA01EA">
        <w:rPr>
          <w:rFonts w:ascii="Times New Roman" w:hAnsi="Times New Roman" w:cs="Times New Roman"/>
          <w:b/>
          <w:sz w:val="28"/>
          <w:szCs w:val="28"/>
        </w:rPr>
        <w:t xml:space="preserve">  </w:t>
      </w:r>
    </w:p>
    <w:p w14:paraId="74607C28" w14:textId="28047FC4" w:rsidR="0019576B" w:rsidRDefault="005F6FF2" w:rsidP="00DA01EA">
      <w:pPr>
        <w:pStyle w:val="Listeavsnitt"/>
        <w:numPr>
          <w:ilvl w:val="0"/>
          <w:numId w:val="12"/>
        </w:numPr>
        <w:spacing w:line="276" w:lineRule="auto"/>
        <w:rPr>
          <w:rFonts w:ascii="Times New Roman" w:hAnsi="Times New Roman" w:cs="Times New Roman"/>
          <w:b/>
          <w:sz w:val="28"/>
          <w:szCs w:val="28"/>
        </w:rPr>
      </w:pPr>
      <w:r w:rsidRPr="00AB7761">
        <w:rPr>
          <w:rFonts w:ascii="Times New Roman" w:hAnsi="Times New Roman" w:cs="Times New Roman"/>
          <w:b/>
          <w:sz w:val="28"/>
          <w:szCs w:val="28"/>
        </w:rPr>
        <w:t>Leders ansvar skal være tydelig</w:t>
      </w:r>
    </w:p>
    <w:p w14:paraId="3487F48E" w14:textId="26E6B167" w:rsidR="0019576B" w:rsidRPr="0019576B" w:rsidRDefault="00DA01EA" w:rsidP="0019576B">
      <w:pPr>
        <w:pStyle w:val="Listeavsnitt"/>
        <w:spacing w:line="276" w:lineRule="auto"/>
        <w:rPr>
          <w:rFonts w:ascii="Times New Roman" w:hAnsi="Times New Roman" w:cs="Times New Roman"/>
          <w:sz w:val="28"/>
          <w:szCs w:val="28"/>
        </w:rPr>
      </w:pPr>
      <w:r w:rsidRPr="0019576B">
        <w:rPr>
          <w:rFonts w:ascii="Times New Roman" w:hAnsi="Times New Roman" w:cs="Times New Roman"/>
          <w:sz w:val="28"/>
          <w:szCs w:val="28"/>
        </w:rPr>
        <w:t>Leder</w:t>
      </w:r>
      <w:r w:rsidR="0019576B" w:rsidRPr="0019576B">
        <w:rPr>
          <w:rFonts w:ascii="Times New Roman" w:hAnsi="Times New Roman" w:cs="Times New Roman"/>
          <w:sz w:val="28"/>
          <w:szCs w:val="28"/>
        </w:rPr>
        <w:t xml:space="preserve"> </w:t>
      </w:r>
      <w:r w:rsidRPr="0019576B">
        <w:rPr>
          <w:rFonts w:ascii="Times New Roman" w:hAnsi="Times New Roman" w:cs="Times New Roman"/>
          <w:sz w:val="28"/>
          <w:szCs w:val="28"/>
        </w:rPr>
        <w:t>er ansvarlig for at ansatte ikke utsettes for trakassering. Leder har både ansvar for kartlegging av risiko, gjennomføring av tiltak og utarbeidelse av rutiner for å forebygge og hindre trakassering på deres arbeidsplass. Dette arbeidet skal gjøres sammen med de ansatte.</w:t>
      </w:r>
      <w:r w:rsidR="0019576B" w:rsidRPr="0019576B">
        <w:rPr>
          <w:rFonts w:ascii="Times New Roman" w:hAnsi="Times New Roman" w:cs="Times New Roman"/>
          <w:sz w:val="28"/>
          <w:szCs w:val="28"/>
        </w:rPr>
        <w:t xml:space="preserve"> Ledere har også ansvaret for håndtering og oppfølging dersom saker oppstår.</w:t>
      </w:r>
      <w:r w:rsidR="0019576B">
        <w:rPr>
          <w:rFonts w:ascii="Times New Roman" w:hAnsi="Times New Roman" w:cs="Times New Roman"/>
          <w:sz w:val="28"/>
          <w:szCs w:val="28"/>
        </w:rPr>
        <w:t xml:space="preserve"> Hvis en sak om seksuell trakassering </w:t>
      </w:r>
      <w:r w:rsidR="00DD2CC0">
        <w:rPr>
          <w:rFonts w:ascii="Times New Roman" w:hAnsi="Times New Roman" w:cs="Times New Roman"/>
          <w:sz w:val="28"/>
          <w:szCs w:val="28"/>
        </w:rPr>
        <w:t>om</w:t>
      </w:r>
      <w:r w:rsidR="0019576B">
        <w:rPr>
          <w:rFonts w:ascii="Times New Roman" w:hAnsi="Times New Roman" w:cs="Times New Roman"/>
          <w:sz w:val="28"/>
          <w:szCs w:val="28"/>
        </w:rPr>
        <w:t xml:space="preserve">fatter lederen, eller lederen </w:t>
      </w:r>
      <w:r w:rsidR="00DD2CC0">
        <w:rPr>
          <w:rFonts w:ascii="Times New Roman" w:hAnsi="Times New Roman" w:cs="Times New Roman"/>
          <w:sz w:val="28"/>
          <w:szCs w:val="28"/>
        </w:rPr>
        <w:t>av andre grunner er</w:t>
      </w:r>
      <w:r w:rsidR="0019576B">
        <w:rPr>
          <w:rFonts w:ascii="Times New Roman" w:hAnsi="Times New Roman" w:cs="Times New Roman"/>
          <w:sz w:val="28"/>
          <w:szCs w:val="28"/>
        </w:rPr>
        <w:t xml:space="preserve"> inhabil, har lederen ansvar for at saken følges opp av noen andre.</w:t>
      </w:r>
    </w:p>
    <w:p w14:paraId="0E07A16F" w14:textId="77777777" w:rsidR="00DD2CC0" w:rsidRPr="00DD2CC0" w:rsidRDefault="00DD2CC0" w:rsidP="00DD2CC0">
      <w:pPr>
        <w:pStyle w:val="Listeavsnitt"/>
        <w:spacing w:line="276" w:lineRule="auto"/>
        <w:rPr>
          <w:rFonts w:ascii="Times New Roman" w:hAnsi="Times New Roman" w:cs="Times New Roman"/>
          <w:sz w:val="28"/>
          <w:szCs w:val="28"/>
        </w:rPr>
      </w:pPr>
    </w:p>
    <w:p w14:paraId="6C35FF24" w14:textId="7B307BBB" w:rsidR="005F6FF2" w:rsidRPr="00810520" w:rsidRDefault="005F6FF2" w:rsidP="00810520">
      <w:pPr>
        <w:pStyle w:val="Listeavsnitt"/>
        <w:numPr>
          <w:ilvl w:val="0"/>
          <w:numId w:val="12"/>
        </w:numPr>
        <w:spacing w:line="276" w:lineRule="auto"/>
        <w:rPr>
          <w:rFonts w:ascii="Times New Roman" w:hAnsi="Times New Roman" w:cs="Times New Roman"/>
          <w:sz w:val="28"/>
          <w:szCs w:val="28"/>
        </w:rPr>
      </w:pPr>
      <w:r w:rsidRPr="00810520">
        <w:rPr>
          <w:rFonts w:ascii="Times New Roman" w:hAnsi="Times New Roman" w:cs="Times New Roman"/>
          <w:b/>
          <w:sz w:val="28"/>
          <w:szCs w:val="28"/>
        </w:rPr>
        <w:t>Snakk om seksuell trakassering på arbeidsplassen</w:t>
      </w:r>
      <w:r w:rsidR="00810520">
        <w:rPr>
          <w:rFonts w:ascii="Times New Roman" w:hAnsi="Times New Roman" w:cs="Times New Roman"/>
          <w:b/>
          <w:sz w:val="28"/>
          <w:szCs w:val="28"/>
        </w:rPr>
        <w:t>/i organisasjonen</w:t>
      </w:r>
    </w:p>
    <w:p w14:paraId="6995BB07" w14:textId="7ED71F35" w:rsidR="000B3374" w:rsidRDefault="0019576B" w:rsidP="001F334F">
      <w:pPr>
        <w:pStyle w:val="Listeavsnitt"/>
        <w:rPr>
          <w:rFonts w:ascii="Times New Roman" w:hAnsi="Times New Roman" w:cs="Times New Roman"/>
          <w:sz w:val="28"/>
          <w:szCs w:val="28"/>
        </w:rPr>
      </w:pPr>
      <w:r>
        <w:rPr>
          <w:rFonts w:ascii="Times New Roman" w:hAnsi="Times New Roman" w:cs="Times New Roman"/>
          <w:sz w:val="28"/>
          <w:szCs w:val="28"/>
        </w:rPr>
        <w:t xml:space="preserve">Også dette er et lederansvar: Seksuell trakassering </w:t>
      </w:r>
      <w:r w:rsidRPr="0019576B">
        <w:rPr>
          <w:rFonts w:ascii="Times New Roman" w:hAnsi="Times New Roman" w:cs="Times New Roman"/>
          <w:sz w:val="28"/>
          <w:szCs w:val="28"/>
        </w:rPr>
        <w:t xml:space="preserve">bør jevnlig </w:t>
      </w:r>
      <w:r>
        <w:rPr>
          <w:rFonts w:ascii="Times New Roman" w:hAnsi="Times New Roman" w:cs="Times New Roman"/>
          <w:sz w:val="28"/>
          <w:szCs w:val="28"/>
        </w:rPr>
        <w:t xml:space="preserve">være </w:t>
      </w:r>
      <w:r w:rsidRPr="0019576B">
        <w:rPr>
          <w:rFonts w:ascii="Times New Roman" w:hAnsi="Times New Roman" w:cs="Times New Roman"/>
          <w:sz w:val="28"/>
          <w:szCs w:val="28"/>
        </w:rPr>
        <w:t>tema</w:t>
      </w:r>
      <w:r>
        <w:rPr>
          <w:rFonts w:ascii="Times New Roman" w:hAnsi="Times New Roman" w:cs="Times New Roman"/>
          <w:sz w:val="28"/>
          <w:szCs w:val="28"/>
        </w:rPr>
        <w:t xml:space="preserve"> på ledermøter, i AMU og i a</w:t>
      </w:r>
      <w:r w:rsidRPr="0019576B">
        <w:rPr>
          <w:rFonts w:ascii="Times New Roman" w:hAnsi="Times New Roman" w:cs="Times New Roman"/>
          <w:sz w:val="28"/>
          <w:szCs w:val="28"/>
        </w:rPr>
        <w:t>ktuelle møter hvor alle ansatte deltar. Dette kan for eksempel gjøres i forbindelse med gjennomgang av arbeidsmiljøet, oppståtte saker eller sesonger</w:t>
      </w:r>
      <w:r>
        <w:rPr>
          <w:rFonts w:ascii="Times New Roman" w:hAnsi="Times New Roman" w:cs="Times New Roman"/>
          <w:sz w:val="28"/>
          <w:szCs w:val="28"/>
        </w:rPr>
        <w:t>/arrangementer</w:t>
      </w:r>
      <w:r w:rsidRPr="0019576B">
        <w:rPr>
          <w:rFonts w:ascii="Times New Roman" w:hAnsi="Times New Roman" w:cs="Times New Roman"/>
          <w:sz w:val="28"/>
          <w:szCs w:val="28"/>
        </w:rPr>
        <w:t xml:space="preserve"> hvor risikoen øker (</w:t>
      </w:r>
      <w:r>
        <w:rPr>
          <w:rFonts w:ascii="Times New Roman" w:hAnsi="Times New Roman" w:cs="Times New Roman"/>
          <w:sz w:val="28"/>
          <w:szCs w:val="28"/>
        </w:rPr>
        <w:t xml:space="preserve">f.eks </w:t>
      </w:r>
      <w:r w:rsidRPr="0019576B">
        <w:rPr>
          <w:rFonts w:ascii="Times New Roman" w:hAnsi="Times New Roman" w:cs="Times New Roman"/>
          <w:sz w:val="28"/>
          <w:szCs w:val="28"/>
        </w:rPr>
        <w:t>julebord</w:t>
      </w:r>
      <w:r w:rsidR="00F237F3">
        <w:rPr>
          <w:rFonts w:ascii="Times New Roman" w:hAnsi="Times New Roman" w:cs="Times New Roman"/>
          <w:sz w:val="28"/>
          <w:szCs w:val="28"/>
        </w:rPr>
        <w:t xml:space="preserve"> eller</w:t>
      </w:r>
      <w:r>
        <w:rPr>
          <w:rFonts w:ascii="Times New Roman" w:hAnsi="Times New Roman" w:cs="Times New Roman"/>
          <w:sz w:val="28"/>
          <w:szCs w:val="28"/>
        </w:rPr>
        <w:t xml:space="preserve"> konferanser</w:t>
      </w:r>
      <w:r w:rsidRPr="0019576B">
        <w:rPr>
          <w:rFonts w:ascii="Times New Roman" w:hAnsi="Times New Roman" w:cs="Times New Roman"/>
          <w:sz w:val="28"/>
          <w:szCs w:val="28"/>
        </w:rPr>
        <w:t>). Formålet med møtene er å sikre at arbeidet er kjent og virker etter hensikten.</w:t>
      </w:r>
      <w:r w:rsidR="00DD2CC0">
        <w:rPr>
          <w:rFonts w:ascii="Times New Roman" w:hAnsi="Times New Roman" w:cs="Times New Roman"/>
          <w:sz w:val="28"/>
          <w:szCs w:val="28"/>
        </w:rPr>
        <w:t xml:space="preserve"> </w:t>
      </w:r>
      <w:r w:rsidRPr="0019576B">
        <w:rPr>
          <w:rFonts w:ascii="Times New Roman" w:hAnsi="Times New Roman" w:cs="Times New Roman"/>
          <w:sz w:val="28"/>
          <w:szCs w:val="28"/>
        </w:rPr>
        <w:t>På møtene bør man</w:t>
      </w:r>
      <w:r w:rsidR="00810520">
        <w:rPr>
          <w:rFonts w:ascii="Times New Roman" w:hAnsi="Times New Roman" w:cs="Times New Roman"/>
          <w:sz w:val="28"/>
          <w:szCs w:val="28"/>
        </w:rPr>
        <w:t xml:space="preserve"> </w:t>
      </w:r>
      <w:r w:rsidRPr="0019576B">
        <w:rPr>
          <w:rFonts w:ascii="Times New Roman" w:hAnsi="Times New Roman" w:cs="Times New Roman"/>
          <w:sz w:val="28"/>
          <w:szCs w:val="28"/>
        </w:rPr>
        <w:t>gå gjennom</w:t>
      </w:r>
      <w:r w:rsidR="00622792">
        <w:rPr>
          <w:rFonts w:ascii="Times New Roman" w:hAnsi="Times New Roman" w:cs="Times New Roman"/>
          <w:sz w:val="28"/>
          <w:szCs w:val="28"/>
        </w:rPr>
        <w:t xml:space="preserve"> b</w:t>
      </w:r>
      <w:r w:rsidRPr="0019576B">
        <w:rPr>
          <w:rFonts w:ascii="Times New Roman" w:hAnsi="Times New Roman" w:cs="Times New Roman"/>
          <w:sz w:val="28"/>
          <w:szCs w:val="28"/>
        </w:rPr>
        <w:t>edriftens regler for akseptabel oppførsel og</w:t>
      </w:r>
      <w:r>
        <w:rPr>
          <w:rFonts w:ascii="Times New Roman" w:hAnsi="Times New Roman" w:cs="Times New Roman"/>
          <w:sz w:val="28"/>
          <w:szCs w:val="28"/>
        </w:rPr>
        <w:t xml:space="preserve"> </w:t>
      </w:r>
      <w:r w:rsidR="00622792">
        <w:rPr>
          <w:rFonts w:ascii="Times New Roman" w:hAnsi="Times New Roman" w:cs="Times New Roman"/>
          <w:sz w:val="28"/>
          <w:szCs w:val="28"/>
        </w:rPr>
        <w:t>r</w:t>
      </w:r>
      <w:r w:rsidRPr="0019576B">
        <w:rPr>
          <w:rFonts w:ascii="Times New Roman" w:hAnsi="Times New Roman" w:cs="Times New Roman"/>
          <w:sz w:val="28"/>
          <w:szCs w:val="28"/>
        </w:rPr>
        <w:t>utiner for varsling</w:t>
      </w:r>
      <w:r w:rsidR="00E01176">
        <w:rPr>
          <w:rFonts w:ascii="Times New Roman" w:hAnsi="Times New Roman" w:cs="Times New Roman"/>
          <w:sz w:val="28"/>
          <w:szCs w:val="28"/>
        </w:rPr>
        <w:t>.</w:t>
      </w:r>
    </w:p>
    <w:p w14:paraId="1DD53B94" w14:textId="77777777" w:rsidR="001F334F" w:rsidRDefault="001F334F" w:rsidP="001F334F">
      <w:pPr>
        <w:pStyle w:val="Listeavsnitt"/>
        <w:rPr>
          <w:rFonts w:ascii="Times New Roman" w:hAnsi="Times New Roman" w:cs="Times New Roman"/>
          <w:sz w:val="28"/>
          <w:szCs w:val="28"/>
        </w:rPr>
      </w:pPr>
    </w:p>
    <w:p w14:paraId="649BDFEA" w14:textId="185B520B" w:rsidR="00D916B0" w:rsidRDefault="00D916B0" w:rsidP="001F334F">
      <w:pPr>
        <w:pStyle w:val="Overskrift1"/>
      </w:pPr>
      <w:bookmarkStart w:id="14" w:name="_Toc526332031"/>
      <w:r>
        <w:t>Hvordan ser en ideell varslingsprosess ut?</w:t>
      </w:r>
      <w:bookmarkEnd w:id="14"/>
      <w:r>
        <w:t xml:space="preserve"> </w:t>
      </w:r>
    </w:p>
    <w:p w14:paraId="4AE9FB1C" w14:textId="4E9B1C4C" w:rsidR="00D916B0" w:rsidRDefault="00D916B0" w:rsidP="00D916B0">
      <w:pPr>
        <w:rPr>
          <w:rFonts w:ascii="Times New Roman" w:hAnsi="Times New Roman" w:cs="Times New Roman"/>
          <w:sz w:val="28"/>
          <w:szCs w:val="28"/>
        </w:rPr>
      </w:pPr>
      <w:r w:rsidRPr="007716DB">
        <w:rPr>
          <w:rFonts w:ascii="Times New Roman" w:hAnsi="Times New Roman" w:cs="Times New Roman"/>
          <w:sz w:val="28"/>
          <w:szCs w:val="28"/>
        </w:rPr>
        <w:t xml:space="preserve">Varslingsutvalget (NOU 2018:6) </w:t>
      </w:r>
      <w:r>
        <w:rPr>
          <w:rFonts w:ascii="Times New Roman" w:hAnsi="Times New Roman" w:cs="Times New Roman"/>
          <w:sz w:val="28"/>
          <w:szCs w:val="28"/>
        </w:rPr>
        <w:t>beskriver i kapittel 9.4 det de kaller en ideell varslingsprosess. Et viktig utgangspunkt for utvalgets vurderinger</w:t>
      </w:r>
      <w:r w:rsidR="001F5521">
        <w:rPr>
          <w:rFonts w:ascii="Times New Roman" w:hAnsi="Times New Roman" w:cs="Times New Roman"/>
          <w:sz w:val="28"/>
          <w:szCs w:val="28"/>
        </w:rPr>
        <w:t xml:space="preserve"> er en bred </w:t>
      </w:r>
      <w:r w:rsidR="001F5521">
        <w:rPr>
          <w:rFonts w:ascii="Times New Roman" w:hAnsi="Times New Roman" w:cs="Times New Roman"/>
          <w:sz w:val="28"/>
          <w:szCs w:val="28"/>
        </w:rPr>
        <w:lastRenderedPageBreak/>
        <w:t xml:space="preserve">forståelse av hva som er et varsel, samtidig som </w:t>
      </w:r>
      <w:r>
        <w:rPr>
          <w:rFonts w:ascii="Times New Roman" w:hAnsi="Times New Roman" w:cs="Times New Roman"/>
          <w:sz w:val="28"/>
          <w:szCs w:val="28"/>
        </w:rPr>
        <w:t xml:space="preserve">varslingssaker bør løses på lavest mulig nivå, så raskt som mulig og med minst mulig konflikt. Samtidig er utvalget klare på at den modellen de beskriver er en forenkling. Ingen varslingssaker er like.  </w:t>
      </w:r>
    </w:p>
    <w:p w14:paraId="0D53389E" w14:textId="77777777" w:rsidR="00D916B0" w:rsidRDefault="00D916B0" w:rsidP="00D916B0">
      <w:pPr>
        <w:rPr>
          <w:rFonts w:ascii="Times New Roman" w:hAnsi="Times New Roman" w:cs="Times New Roman"/>
          <w:sz w:val="28"/>
          <w:szCs w:val="28"/>
        </w:rPr>
      </w:pPr>
    </w:p>
    <w:p w14:paraId="4CAFB7E6" w14:textId="77777777" w:rsidR="00D916B0" w:rsidRDefault="00D916B0" w:rsidP="00D916B0">
      <w:pPr>
        <w:rPr>
          <w:rFonts w:ascii="Times New Roman" w:hAnsi="Times New Roman" w:cs="Times New Roman"/>
          <w:sz w:val="28"/>
          <w:szCs w:val="28"/>
        </w:rPr>
      </w:pPr>
      <w:r>
        <w:rPr>
          <w:rFonts w:ascii="Times New Roman" w:hAnsi="Times New Roman" w:cs="Times New Roman"/>
          <w:sz w:val="28"/>
          <w:szCs w:val="28"/>
        </w:rPr>
        <w:t xml:space="preserve">Utvalget deler opp en ideell varslingsprosess i åtte faser, og som en sirkel med kontinuerlig forbedring. </w:t>
      </w:r>
    </w:p>
    <w:p w14:paraId="0C2EDCBB" w14:textId="77777777" w:rsidR="00D916B0" w:rsidRDefault="00D916B0" w:rsidP="00D916B0">
      <w:pPr>
        <w:rPr>
          <w:rFonts w:ascii="Times New Roman" w:hAnsi="Times New Roman" w:cs="Times New Roman"/>
          <w:sz w:val="28"/>
          <w:szCs w:val="28"/>
        </w:rPr>
      </w:pPr>
    </w:p>
    <w:p w14:paraId="7CD6B42B" w14:textId="77777777" w:rsidR="00D916B0" w:rsidRDefault="00D916B0" w:rsidP="00D916B0">
      <w:pPr>
        <w:rPr>
          <w:rFonts w:ascii="Times New Roman" w:hAnsi="Times New Roman" w:cs="Times New Roman"/>
          <w:sz w:val="28"/>
          <w:szCs w:val="28"/>
        </w:rPr>
      </w:pPr>
      <w:r>
        <w:rPr>
          <w:rFonts w:ascii="Times New Roman" w:hAnsi="Times New Roman" w:cs="Times New Roman"/>
          <w:sz w:val="28"/>
          <w:szCs w:val="28"/>
        </w:rPr>
        <w:t xml:space="preserve">De åtte fasene er: </w:t>
      </w:r>
    </w:p>
    <w:p w14:paraId="53CAC557" w14:textId="77777777" w:rsidR="00D916B0" w:rsidRDefault="00D916B0" w:rsidP="00D916B0">
      <w:pPr>
        <w:pStyle w:val="Listeavsnitt"/>
        <w:numPr>
          <w:ilvl w:val="0"/>
          <w:numId w:val="14"/>
        </w:numPr>
        <w:rPr>
          <w:rFonts w:ascii="Times New Roman" w:hAnsi="Times New Roman" w:cs="Times New Roman"/>
          <w:sz w:val="28"/>
          <w:szCs w:val="28"/>
        </w:rPr>
      </w:pPr>
      <w:r>
        <w:rPr>
          <w:rFonts w:ascii="Times New Roman" w:hAnsi="Times New Roman" w:cs="Times New Roman"/>
          <w:sz w:val="28"/>
          <w:szCs w:val="28"/>
        </w:rPr>
        <w:t>Observasjon og vurdering</w:t>
      </w:r>
    </w:p>
    <w:p w14:paraId="25016DDA" w14:textId="7DE1A4C7" w:rsidR="00D916B0" w:rsidRDefault="00D916B0" w:rsidP="00D916B0">
      <w:pPr>
        <w:pStyle w:val="Listeavsnitt"/>
        <w:numPr>
          <w:ilvl w:val="0"/>
          <w:numId w:val="14"/>
        </w:numPr>
        <w:rPr>
          <w:rFonts w:ascii="Times New Roman" w:hAnsi="Times New Roman" w:cs="Times New Roman"/>
          <w:sz w:val="28"/>
          <w:szCs w:val="28"/>
        </w:rPr>
      </w:pPr>
      <w:r>
        <w:rPr>
          <w:rFonts w:ascii="Times New Roman" w:hAnsi="Times New Roman" w:cs="Times New Roman"/>
          <w:sz w:val="28"/>
          <w:szCs w:val="28"/>
        </w:rPr>
        <w:t>Varsling</w:t>
      </w:r>
    </w:p>
    <w:p w14:paraId="42E01677" w14:textId="77777777" w:rsidR="00D916B0" w:rsidRDefault="00D916B0" w:rsidP="00D916B0">
      <w:pPr>
        <w:pStyle w:val="Listeavsnitt"/>
        <w:numPr>
          <w:ilvl w:val="0"/>
          <w:numId w:val="14"/>
        </w:numPr>
        <w:rPr>
          <w:rFonts w:ascii="Times New Roman" w:hAnsi="Times New Roman" w:cs="Times New Roman"/>
          <w:sz w:val="28"/>
          <w:szCs w:val="28"/>
        </w:rPr>
      </w:pPr>
      <w:r>
        <w:rPr>
          <w:rFonts w:ascii="Times New Roman" w:hAnsi="Times New Roman" w:cs="Times New Roman"/>
          <w:sz w:val="28"/>
          <w:szCs w:val="28"/>
        </w:rPr>
        <w:t>Mottak av varsel</w:t>
      </w:r>
    </w:p>
    <w:p w14:paraId="29CABE01" w14:textId="77777777" w:rsidR="00D916B0" w:rsidRDefault="00D916B0" w:rsidP="00D916B0">
      <w:pPr>
        <w:pStyle w:val="Listeavsnitt"/>
        <w:numPr>
          <w:ilvl w:val="0"/>
          <w:numId w:val="14"/>
        </w:numPr>
        <w:rPr>
          <w:rFonts w:ascii="Times New Roman" w:hAnsi="Times New Roman" w:cs="Times New Roman"/>
          <w:sz w:val="28"/>
          <w:szCs w:val="28"/>
        </w:rPr>
      </w:pPr>
      <w:r>
        <w:rPr>
          <w:rFonts w:ascii="Times New Roman" w:hAnsi="Times New Roman" w:cs="Times New Roman"/>
          <w:sz w:val="28"/>
          <w:szCs w:val="28"/>
        </w:rPr>
        <w:t>Undersøke og vurdere varselet</w:t>
      </w:r>
    </w:p>
    <w:p w14:paraId="61E7FFFB" w14:textId="77777777" w:rsidR="00D916B0" w:rsidRDefault="00D916B0" w:rsidP="00D916B0">
      <w:pPr>
        <w:pStyle w:val="Listeavsnitt"/>
        <w:numPr>
          <w:ilvl w:val="0"/>
          <w:numId w:val="14"/>
        </w:numPr>
        <w:rPr>
          <w:rFonts w:ascii="Times New Roman" w:hAnsi="Times New Roman" w:cs="Times New Roman"/>
          <w:sz w:val="28"/>
          <w:szCs w:val="28"/>
        </w:rPr>
      </w:pPr>
      <w:r>
        <w:rPr>
          <w:rFonts w:ascii="Times New Roman" w:hAnsi="Times New Roman" w:cs="Times New Roman"/>
          <w:sz w:val="28"/>
          <w:szCs w:val="28"/>
        </w:rPr>
        <w:t>Beslutte videre prosess</w:t>
      </w:r>
    </w:p>
    <w:p w14:paraId="1C54354D" w14:textId="77777777" w:rsidR="00D916B0" w:rsidRDefault="00D916B0" w:rsidP="00D916B0">
      <w:pPr>
        <w:pStyle w:val="Listeavsnitt"/>
        <w:numPr>
          <w:ilvl w:val="0"/>
          <w:numId w:val="14"/>
        </w:numPr>
        <w:rPr>
          <w:rFonts w:ascii="Times New Roman" w:hAnsi="Times New Roman" w:cs="Times New Roman"/>
          <w:sz w:val="28"/>
          <w:szCs w:val="28"/>
        </w:rPr>
      </w:pPr>
      <w:r>
        <w:rPr>
          <w:rFonts w:ascii="Times New Roman" w:hAnsi="Times New Roman" w:cs="Times New Roman"/>
          <w:sz w:val="28"/>
          <w:szCs w:val="28"/>
        </w:rPr>
        <w:t>Håndtering og løsning/ lukking av saken</w:t>
      </w:r>
    </w:p>
    <w:p w14:paraId="658D7AC6" w14:textId="77777777" w:rsidR="00D916B0" w:rsidRDefault="00D916B0" w:rsidP="00D916B0">
      <w:pPr>
        <w:pStyle w:val="Listeavsnitt"/>
        <w:numPr>
          <w:ilvl w:val="0"/>
          <w:numId w:val="14"/>
        </w:numPr>
        <w:rPr>
          <w:rFonts w:ascii="Times New Roman" w:hAnsi="Times New Roman" w:cs="Times New Roman"/>
          <w:sz w:val="28"/>
          <w:szCs w:val="28"/>
        </w:rPr>
      </w:pPr>
      <w:r>
        <w:rPr>
          <w:rFonts w:ascii="Times New Roman" w:hAnsi="Times New Roman" w:cs="Times New Roman"/>
          <w:sz w:val="28"/>
          <w:szCs w:val="28"/>
        </w:rPr>
        <w:t>Evaluering</w:t>
      </w:r>
    </w:p>
    <w:p w14:paraId="7FABF9C8" w14:textId="547B6106" w:rsidR="00D916B0" w:rsidRDefault="00D916B0" w:rsidP="00D916B0">
      <w:pPr>
        <w:pStyle w:val="Listeavsnitt"/>
        <w:numPr>
          <w:ilvl w:val="0"/>
          <w:numId w:val="14"/>
        </w:numPr>
        <w:rPr>
          <w:rFonts w:ascii="Times New Roman" w:hAnsi="Times New Roman" w:cs="Times New Roman"/>
          <w:sz w:val="28"/>
          <w:szCs w:val="28"/>
        </w:rPr>
      </w:pPr>
      <w:r>
        <w:rPr>
          <w:rFonts w:ascii="Times New Roman" w:hAnsi="Times New Roman" w:cs="Times New Roman"/>
          <w:sz w:val="28"/>
          <w:szCs w:val="28"/>
        </w:rPr>
        <w:t xml:space="preserve">Etablere/forbedre rutiner for varsling </w:t>
      </w:r>
    </w:p>
    <w:p w14:paraId="039A7787" w14:textId="77777777" w:rsidR="00D916B0" w:rsidRDefault="00D916B0" w:rsidP="00D916B0">
      <w:pPr>
        <w:rPr>
          <w:rFonts w:ascii="Times New Roman" w:hAnsi="Times New Roman" w:cs="Times New Roman"/>
          <w:sz w:val="28"/>
          <w:szCs w:val="28"/>
        </w:rPr>
      </w:pPr>
    </w:p>
    <w:p w14:paraId="57E831E9" w14:textId="53288AF9" w:rsidR="00D916B0" w:rsidRDefault="00D916B0" w:rsidP="00D916B0">
      <w:pPr>
        <w:rPr>
          <w:rFonts w:ascii="Times New Roman" w:hAnsi="Times New Roman" w:cs="Times New Roman"/>
          <w:sz w:val="28"/>
          <w:szCs w:val="28"/>
        </w:rPr>
      </w:pPr>
      <w:r>
        <w:rPr>
          <w:rFonts w:ascii="Times New Roman" w:hAnsi="Times New Roman" w:cs="Times New Roman"/>
          <w:sz w:val="28"/>
          <w:szCs w:val="28"/>
        </w:rPr>
        <w:t xml:space="preserve">Utvalget beskriver den ideelle varslingsprosess ved tre former for varsling: Internt i virksomheten, eksternt til offentlig myndighet og eksternt til media. Varsling eksternt til media </w:t>
      </w:r>
      <w:r w:rsidR="001F5521">
        <w:rPr>
          <w:rFonts w:ascii="Times New Roman" w:hAnsi="Times New Roman" w:cs="Times New Roman"/>
          <w:sz w:val="28"/>
          <w:szCs w:val="28"/>
        </w:rPr>
        <w:t xml:space="preserve">kan også være forsvarlig varsling, men </w:t>
      </w:r>
      <w:r>
        <w:rPr>
          <w:rFonts w:ascii="Times New Roman" w:hAnsi="Times New Roman" w:cs="Times New Roman"/>
          <w:sz w:val="28"/>
          <w:szCs w:val="28"/>
        </w:rPr>
        <w:t xml:space="preserve">bør kun gjøres når varsling internt eller til offentlig myndighet ikke har nyttet, eller fordi slik varsling ikke vurderes som hensiktsmessig. </w:t>
      </w:r>
    </w:p>
    <w:p w14:paraId="01CF9682" w14:textId="77777777" w:rsidR="00D916B0" w:rsidRDefault="00D916B0" w:rsidP="00D916B0">
      <w:pPr>
        <w:rPr>
          <w:rFonts w:ascii="Times New Roman" w:hAnsi="Times New Roman" w:cs="Times New Roman"/>
          <w:sz w:val="28"/>
          <w:szCs w:val="28"/>
        </w:rPr>
      </w:pPr>
    </w:p>
    <w:p w14:paraId="13CDAB0F" w14:textId="753EE331" w:rsidR="00D916B0" w:rsidRDefault="00427282" w:rsidP="00D916B0">
      <w:pPr>
        <w:rPr>
          <w:rFonts w:ascii="Times New Roman" w:hAnsi="Times New Roman" w:cs="Times New Roman"/>
          <w:sz w:val="28"/>
          <w:szCs w:val="28"/>
        </w:rPr>
      </w:pPr>
      <w:r>
        <w:rPr>
          <w:rFonts w:ascii="Times New Roman" w:hAnsi="Times New Roman" w:cs="Times New Roman"/>
          <w:sz w:val="28"/>
          <w:szCs w:val="28"/>
        </w:rPr>
        <w:t>V</w:t>
      </w:r>
      <w:r w:rsidR="00D916B0">
        <w:rPr>
          <w:rFonts w:ascii="Times New Roman" w:hAnsi="Times New Roman" w:cs="Times New Roman"/>
          <w:sz w:val="28"/>
          <w:szCs w:val="28"/>
        </w:rPr>
        <w:t>arslingsu</w:t>
      </w:r>
      <w:r w:rsidR="00D916B0" w:rsidRPr="007E3287">
        <w:rPr>
          <w:rFonts w:ascii="Times New Roman" w:hAnsi="Times New Roman" w:cs="Times New Roman"/>
          <w:sz w:val="28"/>
          <w:szCs w:val="28"/>
        </w:rPr>
        <w:t>tvalget har arbeidsliv</w:t>
      </w:r>
      <w:r w:rsidR="00E43211">
        <w:rPr>
          <w:rFonts w:ascii="Times New Roman" w:hAnsi="Times New Roman" w:cs="Times New Roman"/>
          <w:sz w:val="28"/>
          <w:szCs w:val="28"/>
        </w:rPr>
        <w:t>et som utgangspunkt.</w:t>
      </w:r>
      <w:r w:rsidR="00D916B0" w:rsidRPr="007E3287">
        <w:rPr>
          <w:rFonts w:ascii="Times New Roman" w:hAnsi="Times New Roman" w:cs="Times New Roman"/>
          <w:sz w:val="28"/>
          <w:szCs w:val="28"/>
        </w:rPr>
        <w:t xml:space="preserve"> </w:t>
      </w:r>
      <w:r w:rsidR="00E43211">
        <w:rPr>
          <w:rFonts w:ascii="Times New Roman" w:hAnsi="Times New Roman" w:cs="Times New Roman"/>
          <w:sz w:val="28"/>
          <w:szCs w:val="28"/>
        </w:rPr>
        <w:t>F</w:t>
      </w:r>
      <w:r w:rsidR="00D916B0" w:rsidRPr="007E3287">
        <w:rPr>
          <w:rFonts w:ascii="Times New Roman" w:hAnsi="Times New Roman" w:cs="Times New Roman"/>
          <w:sz w:val="28"/>
          <w:szCs w:val="28"/>
        </w:rPr>
        <w:t xml:space="preserve">or LO og forbundene vil det være naturlig å tilstrebe samme standard også for medlemmer/tillitsvalgte som oppdager et kritikkverdig forhold i organisasjonen. Da kan </w:t>
      </w:r>
      <w:r w:rsidR="00D916B0" w:rsidRPr="005B677B">
        <w:rPr>
          <w:rFonts w:ascii="Times New Roman" w:hAnsi="Times New Roman" w:cs="Times New Roman"/>
          <w:i/>
          <w:sz w:val="28"/>
          <w:szCs w:val="28"/>
        </w:rPr>
        <w:t>arbeidsgiver</w:t>
      </w:r>
      <w:r w:rsidR="00D916B0" w:rsidRPr="007E3287">
        <w:rPr>
          <w:rFonts w:ascii="Times New Roman" w:hAnsi="Times New Roman" w:cs="Times New Roman"/>
          <w:sz w:val="28"/>
          <w:szCs w:val="28"/>
        </w:rPr>
        <w:t xml:space="preserve"> erstattes med </w:t>
      </w:r>
      <w:r w:rsidR="00D916B0" w:rsidRPr="005B677B">
        <w:rPr>
          <w:rFonts w:ascii="Times New Roman" w:hAnsi="Times New Roman" w:cs="Times New Roman"/>
          <w:i/>
          <w:sz w:val="28"/>
          <w:szCs w:val="28"/>
        </w:rPr>
        <w:t>ledelse</w:t>
      </w:r>
      <w:r w:rsidR="00D916B0" w:rsidRPr="007E3287">
        <w:rPr>
          <w:rFonts w:ascii="Times New Roman" w:hAnsi="Times New Roman" w:cs="Times New Roman"/>
          <w:sz w:val="28"/>
          <w:szCs w:val="28"/>
        </w:rPr>
        <w:t xml:space="preserve">. Akkurat som </w:t>
      </w:r>
      <w:r w:rsidR="00D916B0" w:rsidRPr="005B677B">
        <w:rPr>
          <w:rFonts w:ascii="Times New Roman" w:hAnsi="Times New Roman" w:cs="Times New Roman"/>
          <w:i/>
          <w:sz w:val="28"/>
          <w:szCs w:val="28"/>
        </w:rPr>
        <w:t>arbeidsgive</w:t>
      </w:r>
      <w:r w:rsidR="005B677B" w:rsidRPr="005B677B">
        <w:rPr>
          <w:rFonts w:ascii="Times New Roman" w:hAnsi="Times New Roman" w:cs="Times New Roman"/>
          <w:i/>
          <w:sz w:val="28"/>
          <w:szCs w:val="28"/>
        </w:rPr>
        <w:t>r</w:t>
      </w:r>
      <w:r w:rsidR="00D916B0" w:rsidRPr="007E3287">
        <w:rPr>
          <w:rFonts w:ascii="Times New Roman" w:hAnsi="Times New Roman" w:cs="Times New Roman"/>
          <w:sz w:val="28"/>
          <w:szCs w:val="28"/>
        </w:rPr>
        <w:t xml:space="preserve"> ofte ikke betyr administrerende direktør, men ofte en personalavdeling, kan </w:t>
      </w:r>
      <w:r w:rsidR="00D916B0" w:rsidRPr="005B677B">
        <w:rPr>
          <w:rFonts w:ascii="Times New Roman" w:hAnsi="Times New Roman" w:cs="Times New Roman"/>
          <w:i/>
          <w:sz w:val="28"/>
          <w:szCs w:val="28"/>
        </w:rPr>
        <w:t>ledelse</w:t>
      </w:r>
      <w:r w:rsidR="00D916B0" w:rsidRPr="007E3287">
        <w:rPr>
          <w:rFonts w:ascii="Times New Roman" w:hAnsi="Times New Roman" w:cs="Times New Roman"/>
          <w:sz w:val="28"/>
          <w:szCs w:val="28"/>
        </w:rPr>
        <w:t xml:space="preserve"> bety noen som er delegert et ansvar fra ledelsen.  </w:t>
      </w:r>
    </w:p>
    <w:p w14:paraId="542809E9" w14:textId="77777777" w:rsidR="00D916B0" w:rsidRDefault="00D916B0" w:rsidP="00D916B0">
      <w:pPr>
        <w:rPr>
          <w:rFonts w:ascii="Times New Roman" w:hAnsi="Times New Roman" w:cs="Times New Roman"/>
          <w:sz w:val="28"/>
          <w:szCs w:val="28"/>
        </w:rPr>
      </w:pPr>
    </w:p>
    <w:p w14:paraId="1F11079D" w14:textId="5A332434" w:rsidR="00D916B0" w:rsidRDefault="00D916B0" w:rsidP="00D916B0">
      <w:pPr>
        <w:rPr>
          <w:rFonts w:ascii="Times New Roman" w:hAnsi="Times New Roman" w:cs="Times New Roman"/>
          <w:sz w:val="28"/>
          <w:szCs w:val="28"/>
        </w:rPr>
      </w:pPr>
      <w:r>
        <w:rPr>
          <w:rFonts w:ascii="Times New Roman" w:hAnsi="Times New Roman" w:cs="Times New Roman"/>
          <w:sz w:val="28"/>
          <w:szCs w:val="28"/>
        </w:rPr>
        <w:t>I det følgende beskrives en ideell varslingsprosess når det varsles internt i virksomheten, basert på NOUen</w:t>
      </w:r>
      <w:r w:rsidR="009F6038">
        <w:rPr>
          <w:rFonts w:ascii="Times New Roman" w:hAnsi="Times New Roman" w:cs="Times New Roman"/>
          <w:sz w:val="28"/>
          <w:szCs w:val="28"/>
        </w:rPr>
        <w:t>:</w:t>
      </w:r>
      <w:r>
        <w:rPr>
          <w:rFonts w:ascii="Times New Roman" w:hAnsi="Times New Roman" w:cs="Times New Roman"/>
          <w:sz w:val="28"/>
          <w:szCs w:val="28"/>
        </w:rPr>
        <w:t xml:space="preserve"> </w:t>
      </w:r>
    </w:p>
    <w:p w14:paraId="6B5DCEF3" w14:textId="77777777" w:rsidR="00D916B0" w:rsidRDefault="00D916B0" w:rsidP="00D916B0">
      <w:pPr>
        <w:rPr>
          <w:rFonts w:ascii="Times New Roman" w:hAnsi="Times New Roman" w:cs="Times New Roman"/>
          <w:sz w:val="28"/>
          <w:szCs w:val="28"/>
        </w:rPr>
      </w:pPr>
    </w:p>
    <w:p w14:paraId="08D933F8" w14:textId="53BF6C00" w:rsidR="00D916B0" w:rsidRDefault="00D916B0" w:rsidP="00D916B0">
      <w:pPr>
        <w:pStyle w:val="Listeavsnitt"/>
        <w:numPr>
          <w:ilvl w:val="0"/>
          <w:numId w:val="15"/>
        </w:numPr>
        <w:rPr>
          <w:rFonts w:ascii="Times New Roman" w:hAnsi="Times New Roman" w:cs="Times New Roman"/>
          <w:sz w:val="28"/>
          <w:szCs w:val="28"/>
        </w:rPr>
      </w:pPr>
      <w:r w:rsidRPr="001C39EB">
        <w:rPr>
          <w:rFonts w:ascii="Times New Roman" w:hAnsi="Times New Roman" w:cs="Times New Roman"/>
          <w:i/>
          <w:sz w:val="28"/>
          <w:szCs w:val="28"/>
        </w:rPr>
        <w:t>Etablere rutiner for varsling</w:t>
      </w:r>
      <w:r>
        <w:rPr>
          <w:rFonts w:ascii="Times New Roman" w:hAnsi="Times New Roman" w:cs="Times New Roman"/>
          <w:sz w:val="28"/>
          <w:szCs w:val="28"/>
        </w:rPr>
        <w:t xml:space="preserve">: Dette skjer gjennom prosess i virksomheten som blant annet </w:t>
      </w:r>
      <w:r w:rsidR="00B47C46">
        <w:rPr>
          <w:rFonts w:ascii="Times New Roman" w:hAnsi="Times New Roman" w:cs="Times New Roman"/>
          <w:sz w:val="28"/>
          <w:szCs w:val="28"/>
        </w:rPr>
        <w:t>gjennomgår</w:t>
      </w:r>
      <w:r>
        <w:rPr>
          <w:rFonts w:ascii="Times New Roman" w:hAnsi="Times New Roman" w:cs="Times New Roman"/>
          <w:sz w:val="28"/>
          <w:szCs w:val="28"/>
        </w:rPr>
        <w:t xml:space="preserve"> hva som er risiko, hva som er kritikkverdige forhold, refleksjoner rundt varsling, gode prosesser og hva gjengjeldelse er. Når rutine</w:t>
      </w:r>
      <w:r w:rsidR="00B47C46">
        <w:rPr>
          <w:rFonts w:ascii="Times New Roman" w:hAnsi="Times New Roman" w:cs="Times New Roman"/>
          <w:sz w:val="28"/>
          <w:szCs w:val="28"/>
        </w:rPr>
        <w:t>ne</w:t>
      </w:r>
      <w:r>
        <w:rPr>
          <w:rFonts w:ascii="Times New Roman" w:hAnsi="Times New Roman" w:cs="Times New Roman"/>
          <w:sz w:val="28"/>
          <w:szCs w:val="28"/>
        </w:rPr>
        <w:t xml:space="preserve"> er etablert, må de jevnlig evalueres på en måte som involverer ansatte og tar opp i seg erfaringer fra håndterte varslingssaker. </w:t>
      </w:r>
    </w:p>
    <w:p w14:paraId="0FAB75F5" w14:textId="77777777" w:rsidR="00D916B0" w:rsidRDefault="00D916B0" w:rsidP="00D916B0">
      <w:pPr>
        <w:pStyle w:val="Listeavsnitt"/>
        <w:rPr>
          <w:rFonts w:ascii="Times New Roman" w:hAnsi="Times New Roman" w:cs="Times New Roman"/>
          <w:sz w:val="28"/>
          <w:szCs w:val="28"/>
        </w:rPr>
      </w:pPr>
    </w:p>
    <w:p w14:paraId="3FD8E8B5" w14:textId="7DEBBF37" w:rsidR="00D916B0" w:rsidRDefault="00D916B0" w:rsidP="00D916B0">
      <w:pPr>
        <w:pStyle w:val="Listeavsnitt"/>
        <w:numPr>
          <w:ilvl w:val="0"/>
          <w:numId w:val="15"/>
        </w:numPr>
        <w:rPr>
          <w:rFonts w:ascii="Times New Roman" w:hAnsi="Times New Roman" w:cs="Times New Roman"/>
          <w:sz w:val="28"/>
          <w:szCs w:val="28"/>
        </w:rPr>
      </w:pPr>
      <w:r w:rsidRPr="00924FAA">
        <w:rPr>
          <w:rFonts w:ascii="Times New Roman" w:hAnsi="Times New Roman" w:cs="Times New Roman"/>
          <w:i/>
          <w:sz w:val="28"/>
          <w:szCs w:val="28"/>
        </w:rPr>
        <w:t>Observasjon og vurdering</w:t>
      </w:r>
      <w:r>
        <w:rPr>
          <w:rFonts w:ascii="Times New Roman" w:hAnsi="Times New Roman" w:cs="Times New Roman"/>
          <w:sz w:val="28"/>
          <w:szCs w:val="28"/>
        </w:rPr>
        <w:t xml:space="preserve">: Varsleren har kunnskap om hva som er et mulig kritikkverdig forhold og tar en vurdering av det hun eller han har observert og hvordan det kan varsles på en forsvarlig måte. Dersom </w:t>
      </w:r>
      <w:r>
        <w:rPr>
          <w:rFonts w:ascii="Times New Roman" w:hAnsi="Times New Roman" w:cs="Times New Roman"/>
          <w:sz w:val="28"/>
          <w:szCs w:val="28"/>
        </w:rPr>
        <w:lastRenderedPageBreak/>
        <w:t xml:space="preserve">varsler er usikker, søker han/hun </w:t>
      </w:r>
      <w:r w:rsidR="00B47C46">
        <w:rPr>
          <w:rFonts w:ascii="Times New Roman" w:hAnsi="Times New Roman" w:cs="Times New Roman"/>
          <w:sz w:val="28"/>
          <w:szCs w:val="28"/>
        </w:rPr>
        <w:t>råd</w:t>
      </w:r>
      <w:r>
        <w:rPr>
          <w:rFonts w:ascii="Times New Roman" w:hAnsi="Times New Roman" w:cs="Times New Roman"/>
          <w:sz w:val="28"/>
          <w:szCs w:val="28"/>
        </w:rPr>
        <w:t xml:space="preserve"> og etter en vurdering av saken bestemmer varsleren seg eventuelt for å varsle. </w:t>
      </w:r>
    </w:p>
    <w:p w14:paraId="7F644423" w14:textId="77777777" w:rsidR="00D916B0" w:rsidRPr="00CB5140" w:rsidRDefault="00D916B0" w:rsidP="00D916B0">
      <w:pPr>
        <w:rPr>
          <w:rFonts w:ascii="Times New Roman" w:hAnsi="Times New Roman" w:cs="Times New Roman"/>
          <w:sz w:val="28"/>
          <w:szCs w:val="28"/>
        </w:rPr>
      </w:pPr>
    </w:p>
    <w:p w14:paraId="4496F17E" w14:textId="77777777" w:rsidR="00D916B0" w:rsidRPr="00CB5140" w:rsidRDefault="00D916B0" w:rsidP="00D916B0">
      <w:pPr>
        <w:pStyle w:val="Listeavsnitt"/>
        <w:numPr>
          <w:ilvl w:val="0"/>
          <w:numId w:val="15"/>
        </w:numPr>
        <w:rPr>
          <w:rFonts w:ascii="Times New Roman" w:hAnsi="Times New Roman" w:cs="Times New Roman"/>
          <w:sz w:val="28"/>
          <w:szCs w:val="28"/>
        </w:rPr>
      </w:pPr>
      <w:r>
        <w:rPr>
          <w:rFonts w:ascii="Times New Roman" w:hAnsi="Times New Roman" w:cs="Times New Roman"/>
          <w:i/>
          <w:sz w:val="28"/>
          <w:szCs w:val="28"/>
        </w:rPr>
        <w:t>Varsling</w:t>
      </w:r>
      <w:r w:rsidRPr="00CB5140">
        <w:rPr>
          <w:rFonts w:ascii="Times New Roman" w:hAnsi="Times New Roman" w:cs="Times New Roman"/>
          <w:sz w:val="28"/>
          <w:szCs w:val="28"/>
        </w:rPr>
        <w:t>.</w:t>
      </w:r>
      <w:r>
        <w:rPr>
          <w:rFonts w:ascii="Times New Roman" w:hAnsi="Times New Roman" w:cs="Times New Roman"/>
          <w:sz w:val="28"/>
          <w:szCs w:val="28"/>
        </w:rPr>
        <w:t xml:space="preserve"> Varsleren varsler internt til egen arbeidsgiver eller representant for egen arbeidsgiver, eventuelt </w:t>
      </w:r>
      <w:r w:rsidRPr="005F4F5C">
        <w:rPr>
          <w:rFonts w:ascii="Times New Roman" w:hAnsi="Times New Roman" w:cs="Times New Roman"/>
          <w:sz w:val="28"/>
          <w:szCs w:val="28"/>
        </w:rPr>
        <w:t>via</w:t>
      </w:r>
      <w:r>
        <w:rPr>
          <w:rStyle w:val="Fotnotereferanse"/>
          <w:rFonts w:ascii="Times New Roman" w:hAnsi="Times New Roman" w:cs="Times New Roman"/>
          <w:b/>
          <w:sz w:val="28"/>
          <w:szCs w:val="28"/>
        </w:rPr>
        <w:footnoteReference w:id="5"/>
      </w:r>
      <w:r>
        <w:rPr>
          <w:rFonts w:ascii="Times New Roman" w:hAnsi="Times New Roman" w:cs="Times New Roman"/>
          <w:sz w:val="28"/>
          <w:szCs w:val="28"/>
        </w:rPr>
        <w:t xml:space="preserve"> tillitsvalgt, verneombud, advokat eller annen rådgiver. Det er viktig at varselet blir gitt til noen som har myndighet til å gjøre noe med saken, eller til noen som kan videreformidle varselet. </w:t>
      </w:r>
    </w:p>
    <w:p w14:paraId="6DBB557F" w14:textId="77777777" w:rsidR="00D916B0" w:rsidRPr="00CB5140" w:rsidRDefault="00D916B0" w:rsidP="00D916B0">
      <w:pPr>
        <w:rPr>
          <w:rFonts w:ascii="Times New Roman" w:hAnsi="Times New Roman" w:cs="Times New Roman"/>
          <w:sz w:val="28"/>
          <w:szCs w:val="28"/>
        </w:rPr>
      </w:pPr>
      <w:r w:rsidRPr="00CB5140">
        <w:rPr>
          <w:rFonts w:ascii="Times New Roman" w:hAnsi="Times New Roman" w:cs="Times New Roman"/>
          <w:sz w:val="28"/>
          <w:szCs w:val="28"/>
        </w:rPr>
        <w:t xml:space="preserve"> </w:t>
      </w:r>
    </w:p>
    <w:p w14:paraId="46CBEA76" w14:textId="2CB6F491" w:rsidR="00D916B0" w:rsidRDefault="00D916B0" w:rsidP="00D916B0">
      <w:pPr>
        <w:pStyle w:val="Listeavsnitt"/>
        <w:numPr>
          <w:ilvl w:val="0"/>
          <w:numId w:val="15"/>
        </w:numPr>
        <w:rPr>
          <w:rFonts w:ascii="Times New Roman" w:hAnsi="Times New Roman" w:cs="Times New Roman"/>
          <w:sz w:val="28"/>
          <w:szCs w:val="28"/>
        </w:rPr>
      </w:pPr>
      <w:bookmarkStart w:id="15" w:name="_Hlk525130361"/>
      <w:r w:rsidRPr="00F3789B">
        <w:rPr>
          <w:rFonts w:ascii="Times New Roman" w:hAnsi="Times New Roman" w:cs="Times New Roman"/>
          <w:i/>
          <w:sz w:val="28"/>
          <w:szCs w:val="28"/>
        </w:rPr>
        <w:t>Mottak av varsel</w:t>
      </w:r>
      <w:r>
        <w:rPr>
          <w:rFonts w:ascii="Times New Roman" w:hAnsi="Times New Roman" w:cs="Times New Roman"/>
          <w:sz w:val="28"/>
          <w:szCs w:val="28"/>
        </w:rPr>
        <w:t>. Om mulig gir varslingsmottaker umiddelbart beskjed tilbake til varsleren om at han/hun har tatt en beslutning om hvordan</w:t>
      </w:r>
      <w:r>
        <w:rPr>
          <w:rStyle w:val="Fotnotereferanse"/>
          <w:rFonts w:ascii="Times New Roman" w:hAnsi="Times New Roman" w:cs="Times New Roman"/>
          <w:sz w:val="28"/>
          <w:szCs w:val="28"/>
        </w:rPr>
        <w:footnoteReference w:id="6"/>
      </w:r>
      <w:r>
        <w:rPr>
          <w:rFonts w:ascii="Times New Roman" w:hAnsi="Times New Roman" w:cs="Times New Roman"/>
          <w:sz w:val="28"/>
          <w:szCs w:val="28"/>
        </w:rPr>
        <w:t xml:space="preserve"> varselet skal følges opp, og om varsleren skal være en del av prosessen eller ikke. </w:t>
      </w:r>
      <w:r w:rsidR="00447886">
        <w:rPr>
          <w:rFonts w:ascii="Times New Roman" w:hAnsi="Times New Roman" w:cs="Times New Roman"/>
          <w:sz w:val="28"/>
          <w:szCs w:val="28"/>
        </w:rPr>
        <w:t>V</w:t>
      </w:r>
      <w:r>
        <w:rPr>
          <w:rFonts w:ascii="Times New Roman" w:hAnsi="Times New Roman" w:cs="Times New Roman"/>
          <w:sz w:val="28"/>
          <w:szCs w:val="28"/>
        </w:rPr>
        <w:t xml:space="preserve">arsleren </w:t>
      </w:r>
      <w:r w:rsidR="00447886">
        <w:rPr>
          <w:rFonts w:ascii="Times New Roman" w:hAnsi="Times New Roman" w:cs="Times New Roman"/>
          <w:sz w:val="28"/>
          <w:szCs w:val="28"/>
        </w:rPr>
        <w:t xml:space="preserve">skal </w:t>
      </w:r>
      <w:r>
        <w:rPr>
          <w:rFonts w:ascii="Times New Roman" w:hAnsi="Times New Roman" w:cs="Times New Roman"/>
          <w:sz w:val="28"/>
          <w:szCs w:val="28"/>
        </w:rPr>
        <w:t xml:space="preserve">få informasjon om prosessen, hvor lang tid det kan ta og hvilken tilbakemelding varsleren kan forvente å få. </w:t>
      </w:r>
    </w:p>
    <w:p w14:paraId="17EE9E7D" w14:textId="77777777" w:rsidR="00D916B0" w:rsidRPr="00CB5140" w:rsidRDefault="00D916B0" w:rsidP="00D916B0">
      <w:pPr>
        <w:rPr>
          <w:rFonts w:ascii="Times New Roman" w:hAnsi="Times New Roman" w:cs="Times New Roman"/>
          <w:sz w:val="28"/>
          <w:szCs w:val="28"/>
        </w:rPr>
      </w:pPr>
    </w:p>
    <w:p w14:paraId="3842F149" w14:textId="1E1C6D7C" w:rsidR="00D916B0" w:rsidRDefault="00D916B0" w:rsidP="00D916B0">
      <w:pPr>
        <w:pStyle w:val="Listeavsnitt"/>
        <w:numPr>
          <w:ilvl w:val="0"/>
          <w:numId w:val="15"/>
        </w:numPr>
        <w:rPr>
          <w:rFonts w:ascii="Times New Roman" w:hAnsi="Times New Roman" w:cs="Times New Roman"/>
          <w:sz w:val="28"/>
          <w:szCs w:val="28"/>
        </w:rPr>
      </w:pPr>
      <w:r w:rsidRPr="00CB5140">
        <w:rPr>
          <w:rFonts w:ascii="Times New Roman" w:hAnsi="Times New Roman" w:cs="Times New Roman"/>
          <w:i/>
          <w:sz w:val="28"/>
          <w:szCs w:val="28"/>
        </w:rPr>
        <w:t>Undersøke og vurdere varselet</w:t>
      </w:r>
      <w:r>
        <w:rPr>
          <w:rFonts w:ascii="Times New Roman" w:hAnsi="Times New Roman" w:cs="Times New Roman"/>
          <w:sz w:val="28"/>
          <w:szCs w:val="28"/>
        </w:rPr>
        <w:t>. Varslingsmottaker vurderer saken på en forsvarlig måte. Habilitet vurderes og ivaretas. Kontradik</w:t>
      </w:r>
      <w:r w:rsidR="003C286A">
        <w:rPr>
          <w:rFonts w:ascii="Times New Roman" w:hAnsi="Times New Roman" w:cs="Times New Roman"/>
          <w:sz w:val="28"/>
          <w:szCs w:val="28"/>
        </w:rPr>
        <w:t>s</w:t>
      </w:r>
      <w:r>
        <w:rPr>
          <w:rFonts w:ascii="Times New Roman" w:hAnsi="Times New Roman" w:cs="Times New Roman"/>
          <w:sz w:val="28"/>
          <w:szCs w:val="28"/>
        </w:rPr>
        <w:t xml:space="preserve">jon ivaretas. Det foretas en risikovurdering av varslers og eventuelt </w:t>
      </w:r>
      <w:r w:rsidR="00167929">
        <w:rPr>
          <w:rFonts w:ascii="Times New Roman" w:hAnsi="Times New Roman" w:cs="Times New Roman"/>
          <w:sz w:val="28"/>
          <w:szCs w:val="28"/>
        </w:rPr>
        <w:t>om</w:t>
      </w:r>
      <w:r>
        <w:rPr>
          <w:rFonts w:ascii="Times New Roman" w:hAnsi="Times New Roman" w:cs="Times New Roman"/>
          <w:sz w:val="28"/>
          <w:szCs w:val="28"/>
        </w:rPr>
        <w:t>varsledes situasjon slik at de ikke utsettes for gjengjeldelse eller</w:t>
      </w:r>
      <w:r w:rsidR="003C286A">
        <w:rPr>
          <w:rFonts w:ascii="Times New Roman" w:hAnsi="Times New Roman" w:cs="Times New Roman"/>
          <w:sz w:val="28"/>
          <w:szCs w:val="28"/>
        </w:rPr>
        <w:t xml:space="preserve"> et</w:t>
      </w:r>
      <w:r>
        <w:rPr>
          <w:rFonts w:ascii="Times New Roman" w:hAnsi="Times New Roman" w:cs="Times New Roman"/>
          <w:sz w:val="28"/>
          <w:szCs w:val="28"/>
        </w:rPr>
        <w:t xml:space="preserve"> uforsvarlig arbeidsmiljø på annen måte. Varslingsmottaker vurderer hvem som skal involveres, og hvilken informasjon andre kan og bør få. </w:t>
      </w:r>
      <w:r w:rsidR="00583F12">
        <w:rPr>
          <w:rFonts w:ascii="Times New Roman" w:hAnsi="Times New Roman" w:cs="Times New Roman"/>
          <w:sz w:val="28"/>
          <w:szCs w:val="28"/>
        </w:rPr>
        <w:t>A</w:t>
      </w:r>
      <w:r>
        <w:rPr>
          <w:rFonts w:ascii="Times New Roman" w:hAnsi="Times New Roman" w:cs="Times New Roman"/>
          <w:sz w:val="28"/>
          <w:szCs w:val="28"/>
        </w:rPr>
        <w:t>rbeidsgiver holder om nødvendig kontakt med varsleren og den omvarslede. Prosessen er rask og effektiv. Arbeidsgiver må ta et særlig ansvar for å ivareta partene i saken.</w:t>
      </w:r>
    </w:p>
    <w:p w14:paraId="7B2F491E" w14:textId="77777777" w:rsidR="00D916B0" w:rsidRPr="00CB5140" w:rsidRDefault="00D916B0" w:rsidP="00D916B0">
      <w:pPr>
        <w:pStyle w:val="Listeavsnitt"/>
        <w:rPr>
          <w:rFonts w:ascii="Times New Roman" w:hAnsi="Times New Roman" w:cs="Times New Roman"/>
          <w:sz w:val="28"/>
          <w:szCs w:val="28"/>
        </w:rPr>
      </w:pPr>
    </w:p>
    <w:p w14:paraId="60150EAA" w14:textId="51BF35D1" w:rsidR="00D916B0" w:rsidRDefault="00D916B0" w:rsidP="00D916B0">
      <w:pPr>
        <w:pStyle w:val="Listeavsnitt"/>
        <w:numPr>
          <w:ilvl w:val="0"/>
          <w:numId w:val="15"/>
        </w:numPr>
        <w:rPr>
          <w:rFonts w:ascii="Times New Roman" w:hAnsi="Times New Roman" w:cs="Times New Roman"/>
          <w:sz w:val="28"/>
          <w:szCs w:val="28"/>
        </w:rPr>
      </w:pPr>
      <w:r w:rsidRPr="007E3287">
        <w:rPr>
          <w:rFonts w:ascii="Times New Roman" w:hAnsi="Times New Roman" w:cs="Times New Roman"/>
          <w:i/>
          <w:sz w:val="28"/>
          <w:szCs w:val="28"/>
        </w:rPr>
        <w:t>Beslutte videre prosess</w:t>
      </w:r>
      <w:r w:rsidR="00167929">
        <w:rPr>
          <w:rFonts w:ascii="Times New Roman" w:hAnsi="Times New Roman" w:cs="Times New Roman"/>
          <w:sz w:val="28"/>
          <w:szCs w:val="28"/>
        </w:rPr>
        <w:t>.</w:t>
      </w:r>
      <w:r>
        <w:rPr>
          <w:rFonts w:ascii="Times New Roman" w:hAnsi="Times New Roman" w:cs="Times New Roman"/>
          <w:sz w:val="28"/>
          <w:szCs w:val="28"/>
        </w:rPr>
        <w:t xml:space="preserve"> Varslingsmottaker tar en beslutning om det er et kritikkverdig forhold, om det skal gjøres noe med det, hva som skal gjøres og hvem som skal orienteres. Disse beslutningene tas så for</w:t>
      </w:r>
      <w:r w:rsidR="00167929">
        <w:rPr>
          <w:rFonts w:ascii="Times New Roman" w:hAnsi="Times New Roman" w:cs="Times New Roman"/>
          <w:sz w:val="28"/>
          <w:szCs w:val="28"/>
        </w:rPr>
        <w:t>t</w:t>
      </w:r>
      <w:r>
        <w:rPr>
          <w:rFonts w:ascii="Times New Roman" w:hAnsi="Times New Roman" w:cs="Times New Roman"/>
          <w:sz w:val="28"/>
          <w:szCs w:val="28"/>
        </w:rPr>
        <w:t xml:space="preserve"> som mulig. Varsleren får tilbakemelding om hva som skal skje i saken: Om det er kritikkverdige forhold, om det skal undersøkes eller behandles videre eller om saken vil lukkes fordi det ikke er kritikkverdig eller fordi man ikke kan prioritere å ta tak i det.</w:t>
      </w:r>
    </w:p>
    <w:p w14:paraId="22E078E2" w14:textId="77777777" w:rsidR="00D916B0" w:rsidRPr="007E3287" w:rsidRDefault="00D916B0" w:rsidP="00D916B0">
      <w:pPr>
        <w:pStyle w:val="Listeavsnitt"/>
        <w:rPr>
          <w:rFonts w:ascii="Times New Roman" w:hAnsi="Times New Roman" w:cs="Times New Roman"/>
          <w:sz w:val="28"/>
          <w:szCs w:val="28"/>
        </w:rPr>
      </w:pPr>
    </w:p>
    <w:p w14:paraId="188A49E0" w14:textId="482720F2" w:rsidR="00D916B0" w:rsidRPr="007E3287" w:rsidRDefault="00D916B0" w:rsidP="00D916B0">
      <w:pPr>
        <w:pStyle w:val="Listeavsnitt"/>
        <w:numPr>
          <w:ilvl w:val="0"/>
          <w:numId w:val="15"/>
        </w:numPr>
        <w:rPr>
          <w:rFonts w:ascii="Times New Roman" w:hAnsi="Times New Roman" w:cs="Times New Roman"/>
          <w:i/>
          <w:sz w:val="28"/>
          <w:szCs w:val="28"/>
        </w:rPr>
      </w:pPr>
      <w:r w:rsidRPr="007E3287">
        <w:rPr>
          <w:rFonts w:ascii="Times New Roman" w:hAnsi="Times New Roman" w:cs="Times New Roman"/>
          <w:i/>
          <w:sz w:val="28"/>
          <w:szCs w:val="28"/>
        </w:rPr>
        <w:t>Løsning</w:t>
      </w:r>
      <w:r>
        <w:rPr>
          <w:rFonts w:ascii="Times New Roman" w:hAnsi="Times New Roman" w:cs="Times New Roman"/>
          <w:i/>
          <w:sz w:val="28"/>
          <w:szCs w:val="28"/>
        </w:rPr>
        <w:t xml:space="preserve"> eller lukking</w:t>
      </w:r>
      <w:r w:rsidR="00016B5C">
        <w:rPr>
          <w:rFonts w:ascii="Times New Roman" w:hAnsi="Times New Roman" w:cs="Times New Roman"/>
          <w:i/>
          <w:sz w:val="28"/>
          <w:szCs w:val="28"/>
        </w:rPr>
        <w:t>.</w:t>
      </w:r>
      <w:r w:rsidRPr="007E3287">
        <w:rPr>
          <w:rFonts w:ascii="Times New Roman" w:hAnsi="Times New Roman" w:cs="Times New Roman"/>
          <w:i/>
          <w:sz w:val="28"/>
          <w:szCs w:val="28"/>
        </w:rPr>
        <w:t xml:space="preserve"> </w:t>
      </w:r>
      <w:r w:rsidRPr="007E3287">
        <w:rPr>
          <w:rFonts w:ascii="Times New Roman" w:hAnsi="Times New Roman" w:cs="Times New Roman"/>
          <w:sz w:val="28"/>
          <w:szCs w:val="28"/>
        </w:rPr>
        <w:t>Varsli</w:t>
      </w:r>
      <w:r>
        <w:rPr>
          <w:rFonts w:ascii="Times New Roman" w:hAnsi="Times New Roman" w:cs="Times New Roman"/>
          <w:sz w:val="28"/>
          <w:szCs w:val="28"/>
        </w:rPr>
        <w:t xml:space="preserve">ngsmottaker håndterer saken og løser eller lukker den. Hvem som skal ha tilbakemelding og når, vil avhenge av sakstype. Varslingsmottaker vurderer om det er mulig og hensiktsmessig </w:t>
      </w:r>
      <w:r w:rsidR="00016B5C">
        <w:rPr>
          <w:rFonts w:ascii="Times New Roman" w:hAnsi="Times New Roman" w:cs="Times New Roman"/>
          <w:sz w:val="28"/>
          <w:szCs w:val="28"/>
        </w:rPr>
        <w:t xml:space="preserve">å </w:t>
      </w:r>
      <w:r>
        <w:rPr>
          <w:rFonts w:ascii="Times New Roman" w:hAnsi="Times New Roman" w:cs="Times New Roman"/>
          <w:sz w:val="28"/>
          <w:szCs w:val="28"/>
        </w:rPr>
        <w:t xml:space="preserve">anerkjenne varsleren ved å kommunisere at hun eller han har bidratt positivt ved å si fra om (mulige) kritikkverdige forhold. </w:t>
      </w:r>
    </w:p>
    <w:p w14:paraId="0C40CCB4" w14:textId="77777777" w:rsidR="00D916B0" w:rsidRPr="007E3287" w:rsidRDefault="00D916B0" w:rsidP="00D916B0">
      <w:pPr>
        <w:pStyle w:val="Listeavsnitt"/>
        <w:rPr>
          <w:rFonts w:ascii="Times New Roman" w:hAnsi="Times New Roman" w:cs="Times New Roman"/>
          <w:sz w:val="28"/>
          <w:szCs w:val="28"/>
        </w:rPr>
      </w:pPr>
    </w:p>
    <w:p w14:paraId="2CF9BCF4" w14:textId="2F9D4046" w:rsidR="00D916B0" w:rsidRPr="007E3287" w:rsidRDefault="00D916B0" w:rsidP="00D916B0">
      <w:pPr>
        <w:pStyle w:val="Listeavsnitt"/>
        <w:numPr>
          <w:ilvl w:val="0"/>
          <w:numId w:val="15"/>
        </w:numPr>
        <w:rPr>
          <w:rFonts w:ascii="Times New Roman" w:hAnsi="Times New Roman" w:cs="Times New Roman"/>
          <w:i/>
          <w:sz w:val="28"/>
          <w:szCs w:val="28"/>
        </w:rPr>
      </w:pPr>
      <w:r w:rsidRPr="007E3287">
        <w:rPr>
          <w:rFonts w:ascii="Times New Roman" w:hAnsi="Times New Roman" w:cs="Times New Roman"/>
          <w:i/>
          <w:sz w:val="28"/>
          <w:szCs w:val="28"/>
        </w:rPr>
        <w:t>Evaluering</w:t>
      </w:r>
      <w:r w:rsidR="00016B5C">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Prosessen gjennomgås for å utvikle læringspunkter og eventuelt forbedre varslingsrutinene i samarbeid med ansatte og deres tillitsvalgte. </w:t>
      </w:r>
      <w:r w:rsidRPr="007E3287">
        <w:rPr>
          <w:rFonts w:ascii="Times New Roman" w:hAnsi="Times New Roman" w:cs="Times New Roman"/>
          <w:i/>
          <w:sz w:val="28"/>
          <w:szCs w:val="28"/>
        </w:rPr>
        <w:t xml:space="preserve">   </w:t>
      </w:r>
    </w:p>
    <w:bookmarkEnd w:id="15"/>
    <w:p w14:paraId="12E2ED11" w14:textId="3EB78B6E" w:rsidR="00D916B0" w:rsidRDefault="00D916B0">
      <w:pPr>
        <w:rPr>
          <w:rFonts w:asciiTheme="majorHAnsi" w:eastAsiaTheme="majorEastAsia" w:hAnsiTheme="majorHAnsi" w:cstheme="majorBidi"/>
          <w:color w:val="2F5496" w:themeColor="accent1" w:themeShade="BF"/>
          <w:sz w:val="32"/>
          <w:szCs w:val="32"/>
        </w:rPr>
      </w:pPr>
    </w:p>
    <w:p w14:paraId="4F60C19D" w14:textId="493BB6DC" w:rsidR="00FD72F4" w:rsidRDefault="00FD72F4" w:rsidP="005F6FF2">
      <w:pPr>
        <w:pStyle w:val="Overskrift1"/>
      </w:pPr>
      <w:bookmarkStart w:id="16" w:name="_Toc526332032"/>
      <w:r w:rsidRPr="00116E11">
        <w:t xml:space="preserve">Hva kjennetegner </w:t>
      </w:r>
      <w:r w:rsidR="00EA2BA5">
        <w:t>gode</w:t>
      </w:r>
      <w:r w:rsidRPr="00116E11">
        <w:t xml:space="preserve"> varslings</w:t>
      </w:r>
      <w:r w:rsidR="00EA2BA5">
        <w:t>rutiner</w:t>
      </w:r>
      <w:r w:rsidRPr="00116E11">
        <w:t>?</w:t>
      </w:r>
      <w:bookmarkEnd w:id="16"/>
      <w:r w:rsidRPr="00116E11">
        <w:t xml:space="preserve"> </w:t>
      </w:r>
    </w:p>
    <w:p w14:paraId="02E7E8CF" w14:textId="1D5B7DD0" w:rsidR="00EA2BA5" w:rsidRDefault="00EA2BA5" w:rsidP="00EA2BA5">
      <w:pPr>
        <w:rPr>
          <w:rFonts w:ascii="Times New Roman" w:hAnsi="Times New Roman" w:cs="Times New Roman"/>
          <w:sz w:val="28"/>
          <w:szCs w:val="28"/>
        </w:rPr>
      </w:pPr>
      <w:r>
        <w:rPr>
          <w:rFonts w:ascii="Times New Roman" w:hAnsi="Times New Roman" w:cs="Times New Roman"/>
          <w:sz w:val="28"/>
          <w:szCs w:val="28"/>
        </w:rPr>
        <w:t xml:space="preserve">Som et minstekrav må gode varslingsrutiner inneholde lovens minstekrav, slik de er fastsatt i AML </w:t>
      </w:r>
      <w:r w:rsidRPr="00EA2BA5">
        <w:rPr>
          <w:rFonts w:ascii="Times New Roman" w:hAnsi="Times New Roman" w:cs="Times New Roman"/>
          <w:sz w:val="28"/>
          <w:szCs w:val="28"/>
        </w:rPr>
        <w:t>2 A-3</w:t>
      </w:r>
      <w:r>
        <w:rPr>
          <w:rFonts w:ascii="Times New Roman" w:hAnsi="Times New Roman" w:cs="Times New Roman"/>
          <w:sz w:val="28"/>
          <w:szCs w:val="28"/>
        </w:rPr>
        <w:t xml:space="preserve"> </w:t>
      </w:r>
      <w:r w:rsidRPr="00EA2BA5">
        <w:rPr>
          <w:rFonts w:ascii="Times New Roman" w:hAnsi="Times New Roman" w:cs="Times New Roman"/>
          <w:b/>
          <w:i/>
          <w:sz w:val="28"/>
          <w:szCs w:val="28"/>
        </w:rPr>
        <w:t>Plikt til å utarbeide rutiner for intern varsling</w:t>
      </w:r>
      <w:r w:rsidRPr="00EA2BA5">
        <w:rPr>
          <w:rFonts w:ascii="Times New Roman" w:hAnsi="Times New Roman" w:cs="Times New Roman"/>
          <w:i/>
          <w:sz w:val="28"/>
          <w:szCs w:val="28"/>
        </w:rPr>
        <w:t>, punkt (3) til (6):</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14:paraId="48EC831F" w14:textId="346F1979" w:rsidR="00EA2BA5" w:rsidRDefault="00EA2BA5" w:rsidP="00EA2BA5">
      <w:pPr>
        <w:rPr>
          <w:rFonts w:ascii="Times New Roman" w:hAnsi="Times New Roman" w:cs="Times New Roman"/>
          <w:sz w:val="28"/>
          <w:szCs w:val="28"/>
        </w:rPr>
      </w:pPr>
    </w:p>
    <w:p w14:paraId="7AE07209" w14:textId="6500DC85" w:rsidR="00EA2BA5" w:rsidRPr="00EA2BA5" w:rsidRDefault="00EA2BA5" w:rsidP="00EA2BA5">
      <w:pPr>
        <w:rPr>
          <w:rFonts w:ascii="Times New Roman" w:hAnsi="Times New Roman" w:cs="Times New Roman"/>
          <w:i/>
          <w:sz w:val="28"/>
          <w:szCs w:val="28"/>
        </w:rPr>
      </w:pPr>
      <w:r w:rsidRPr="00EA2BA5">
        <w:rPr>
          <w:rFonts w:ascii="Times New Roman" w:hAnsi="Times New Roman" w:cs="Times New Roman"/>
          <w:i/>
          <w:sz w:val="28"/>
          <w:szCs w:val="28"/>
        </w:rPr>
        <w:t>(3) Rutinene skal utarbeides i samarbeid med arbeidstakerne og deres tillitsvalgte.</w:t>
      </w:r>
    </w:p>
    <w:p w14:paraId="0F83CA12" w14:textId="4B0DC1D3" w:rsidR="00EA2BA5" w:rsidRPr="00EA2BA5" w:rsidRDefault="00EA2BA5" w:rsidP="00EA2BA5">
      <w:pPr>
        <w:rPr>
          <w:rFonts w:ascii="Times New Roman" w:hAnsi="Times New Roman" w:cs="Times New Roman"/>
          <w:i/>
          <w:sz w:val="28"/>
          <w:szCs w:val="28"/>
        </w:rPr>
      </w:pPr>
      <w:r w:rsidRPr="00EA2BA5">
        <w:rPr>
          <w:rFonts w:ascii="Times New Roman" w:hAnsi="Times New Roman" w:cs="Times New Roman"/>
          <w:i/>
          <w:sz w:val="28"/>
          <w:szCs w:val="28"/>
        </w:rPr>
        <w:t>(4) Rutinene skal ikke begrense arbeidstakers rett til å varsle etter § 2 A-1.</w:t>
      </w:r>
    </w:p>
    <w:p w14:paraId="4DEBBF53" w14:textId="6EF79F88" w:rsidR="00EA2BA5" w:rsidRPr="00EA2BA5" w:rsidRDefault="00EA2BA5" w:rsidP="00EA2BA5">
      <w:pPr>
        <w:rPr>
          <w:rFonts w:ascii="Times New Roman" w:hAnsi="Times New Roman" w:cs="Times New Roman"/>
          <w:i/>
          <w:sz w:val="28"/>
          <w:szCs w:val="28"/>
        </w:rPr>
      </w:pPr>
      <w:r w:rsidRPr="00EA2BA5">
        <w:rPr>
          <w:rFonts w:ascii="Times New Roman" w:hAnsi="Times New Roman" w:cs="Times New Roman"/>
          <w:i/>
          <w:sz w:val="28"/>
          <w:szCs w:val="28"/>
        </w:rPr>
        <w:t>(5) Rutinene skal være skriftlige og minst inneholde:</w:t>
      </w:r>
    </w:p>
    <w:p w14:paraId="6DB390B2" w14:textId="76AE9B9C" w:rsidR="00EA2BA5" w:rsidRPr="00EA2BA5" w:rsidRDefault="00EA2BA5" w:rsidP="00EA2BA5">
      <w:pPr>
        <w:ind w:firstLine="708"/>
        <w:rPr>
          <w:rFonts w:ascii="Times New Roman" w:hAnsi="Times New Roman" w:cs="Times New Roman"/>
          <w:i/>
          <w:sz w:val="28"/>
          <w:szCs w:val="28"/>
        </w:rPr>
      </w:pPr>
      <w:r w:rsidRPr="00EA2BA5">
        <w:rPr>
          <w:rFonts w:ascii="Times New Roman" w:hAnsi="Times New Roman" w:cs="Times New Roman"/>
          <w:i/>
          <w:sz w:val="28"/>
          <w:szCs w:val="28"/>
        </w:rPr>
        <w:t>a oppfordring til å varsle om kritikkverdige forhold,</w:t>
      </w:r>
    </w:p>
    <w:p w14:paraId="7CEA9F28" w14:textId="1976DE32" w:rsidR="00EA2BA5" w:rsidRPr="00EA2BA5" w:rsidRDefault="00EA2BA5" w:rsidP="00EA2BA5">
      <w:pPr>
        <w:ind w:firstLine="708"/>
        <w:rPr>
          <w:rFonts w:ascii="Times New Roman" w:hAnsi="Times New Roman" w:cs="Times New Roman"/>
          <w:i/>
          <w:sz w:val="28"/>
          <w:szCs w:val="28"/>
        </w:rPr>
      </w:pPr>
      <w:r w:rsidRPr="00EA2BA5">
        <w:rPr>
          <w:rFonts w:ascii="Times New Roman" w:hAnsi="Times New Roman" w:cs="Times New Roman"/>
          <w:i/>
          <w:sz w:val="28"/>
          <w:szCs w:val="28"/>
        </w:rPr>
        <w:t>b fremgangsmåte for varsling,</w:t>
      </w:r>
    </w:p>
    <w:p w14:paraId="2F09BEDF" w14:textId="49E60454" w:rsidR="00EA2BA5" w:rsidRPr="00EA2BA5" w:rsidRDefault="00EA2BA5" w:rsidP="00EA2BA5">
      <w:pPr>
        <w:ind w:firstLine="708"/>
        <w:rPr>
          <w:rFonts w:ascii="Times New Roman" w:hAnsi="Times New Roman" w:cs="Times New Roman"/>
          <w:i/>
          <w:sz w:val="28"/>
          <w:szCs w:val="28"/>
        </w:rPr>
      </w:pPr>
      <w:r w:rsidRPr="00EA2BA5">
        <w:rPr>
          <w:rFonts w:ascii="Times New Roman" w:hAnsi="Times New Roman" w:cs="Times New Roman"/>
          <w:i/>
          <w:sz w:val="28"/>
          <w:szCs w:val="28"/>
        </w:rPr>
        <w:t>c fremgangsmåte for mottak, behandling og oppfølging av varsling.</w:t>
      </w:r>
    </w:p>
    <w:p w14:paraId="25310F4D" w14:textId="78FE2E82" w:rsidR="00EA2BA5" w:rsidRPr="00EA2BA5" w:rsidRDefault="00EA2BA5" w:rsidP="00EA2BA5">
      <w:pPr>
        <w:rPr>
          <w:rFonts w:ascii="Times New Roman" w:hAnsi="Times New Roman" w:cs="Times New Roman"/>
          <w:i/>
          <w:sz w:val="28"/>
          <w:szCs w:val="28"/>
        </w:rPr>
      </w:pPr>
      <w:r w:rsidRPr="00EA2BA5">
        <w:rPr>
          <w:rFonts w:ascii="Times New Roman" w:hAnsi="Times New Roman" w:cs="Times New Roman"/>
          <w:i/>
          <w:sz w:val="28"/>
          <w:szCs w:val="28"/>
        </w:rPr>
        <w:t>(6) Rutinene skal være lett tilgjengelig for alle arbeidstakere i virksomheten.</w:t>
      </w:r>
    </w:p>
    <w:p w14:paraId="4DF08751" w14:textId="77777777" w:rsidR="00FD72F4" w:rsidRPr="00116E11" w:rsidRDefault="00FD72F4" w:rsidP="00116E11">
      <w:pPr>
        <w:spacing w:line="276" w:lineRule="auto"/>
        <w:contextualSpacing/>
        <w:rPr>
          <w:rFonts w:ascii="Times New Roman" w:hAnsi="Times New Roman" w:cs="Times New Roman"/>
          <w:b/>
          <w:sz w:val="28"/>
          <w:szCs w:val="28"/>
        </w:rPr>
      </w:pPr>
    </w:p>
    <w:p w14:paraId="0B6A9AE6" w14:textId="328F67AD" w:rsidR="0038170C" w:rsidRDefault="0038170C" w:rsidP="00116E11">
      <w:pPr>
        <w:spacing w:line="276" w:lineRule="auto"/>
        <w:contextualSpacing/>
        <w:rPr>
          <w:rFonts w:ascii="Times New Roman" w:hAnsi="Times New Roman" w:cs="Times New Roman"/>
          <w:sz w:val="28"/>
          <w:szCs w:val="28"/>
        </w:rPr>
      </w:pPr>
      <w:r w:rsidRPr="0038170C">
        <w:rPr>
          <w:rFonts w:ascii="Times New Roman" w:hAnsi="Times New Roman" w:cs="Times New Roman"/>
          <w:sz w:val="28"/>
          <w:szCs w:val="28"/>
        </w:rPr>
        <w:t xml:space="preserve">Det offentlige varslingsutvalget </w:t>
      </w:r>
      <w:r w:rsidR="00BA0B1A">
        <w:rPr>
          <w:rFonts w:ascii="Times New Roman" w:hAnsi="Times New Roman" w:cs="Times New Roman"/>
          <w:sz w:val="28"/>
          <w:szCs w:val="28"/>
        </w:rPr>
        <w:t xml:space="preserve">(NOU 2018:6 varsling – verdier og vern) </w:t>
      </w:r>
      <w:r w:rsidRPr="0038170C">
        <w:rPr>
          <w:rFonts w:ascii="Times New Roman" w:hAnsi="Times New Roman" w:cs="Times New Roman"/>
          <w:sz w:val="28"/>
          <w:szCs w:val="28"/>
        </w:rPr>
        <w:t>har foreslått i presi</w:t>
      </w:r>
      <w:r>
        <w:rPr>
          <w:rFonts w:ascii="Times New Roman" w:hAnsi="Times New Roman" w:cs="Times New Roman"/>
          <w:sz w:val="28"/>
          <w:szCs w:val="28"/>
        </w:rPr>
        <w:t xml:space="preserve">sere denne bestemmelsen på to områder. </w:t>
      </w:r>
    </w:p>
    <w:p w14:paraId="499E8FAF" w14:textId="7331CF85" w:rsidR="0038170C" w:rsidRPr="008E2D8A" w:rsidRDefault="0038170C" w:rsidP="008E2D8A">
      <w:pPr>
        <w:pStyle w:val="Listeavsnitt"/>
        <w:numPr>
          <w:ilvl w:val="0"/>
          <w:numId w:val="13"/>
        </w:numPr>
        <w:spacing w:line="276" w:lineRule="auto"/>
        <w:rPr>
          <w:rFonts w:ascii="Times New Roman" w:hAnsi="Times New Roman" w:cs="Times New Roman"/>
          <w:sz w:val="28"/>
          <w:szCs w:val="28"/>
        </w:rPr>
      </w:pPr>
      <w:r w:rsidRPr="008E2D8A">
        <w:rPr>
          <w:rFonts w:ascii="Times New Roman" w:hAnsi="Times New Roman" w:cs="Times New Roman"/>
          <w:sz w:val="28"/>
          <w:szCs w:val="28"/>
        </w:rPr>
        <w:t xml:space="preserve">I punkt 3 er det foreslått å ta inn </w:t>
      </w:r>
      <w:r w:rsidR="00BA0B1A" w:rsidRPr="008E2D8A">
        <w:rPr>
          <w:rFonts w:ascii="Times New Roman" w:hAnsi="Times New Roman" w:cs="Times New Roman"/>
          <w:sz w:val="28"/>
          <w:szCs w:val="28"/>
        </w:rPr>
        <w:t xml:space="preserve">at rutinene skal utarbeides </w:t>
      </w:r>
      <w:r w:rsidR="00BA0B1A" w:rsidRPr="008E2D8A">
        <w:rPr>
          <w:rFonts w:ascii="Times New Roman" w:hAnsi="Times New Roman" w:cs="Times New Roman"/>
          <w:i/>
          <w:sz w:val="28"/>
          <w:szCs w:val="28"/>
        </w:rPr>
        <w:t>og evalueres jevnlig</w:t>
      </w:r>
      <w:r w:rsidR="00BA0B1A" w:rsidRPr="008E2D8A">
        <w:rPr>
          <w:rFonts w:ascii="Times New Roman" w:hAnsi="Times New Roman" w:cs="Times New Roman"/>
          <w:sz w:val="28"/>
          <w:szCs w:val="28"/>
        </w:rPr>
        <w:t xml:space="preserve"> i samarbeid med arbeidstakerne og deres tillitsvalgte. </w:t>
      </w:r>
    </w:p>
    <w:p w14:paraId="1F83FBC1" w14:textId="367FBA70" w:rsidR="00E731C5" w:rsidRPr="008E2D8A" w:rsidRDefault="0038170C" w:rsidP="008E2D8A">
      <w:pPr>
        <w:pStyle w:val="Listeavsnitt"/>
        <w:numPr>
          <w:ilvl w:val="0"/>
          <w:numId w:val="13"/>
        </w:numPr>
        <w:spacing w:line="276" w:lineRule="auto"/>
        <w:rPr>
          <w:rFonts w:ascii="Times New Roman" w:hAnsi="Times New Roman" w:cs="Times New Roman"/>
          <w:sz w:val="28"/>
          <w:szCs w:val="28"/>
        </w:rPr>
      </w:pPr>
      <w:r w:rsidRPr="008E2D8A">
        <w:rPr>
          <w:rFonts w:ascii="Times New Roman" w:hAnsi="Times New Roman" w:cs="Times New Roman"/>
          <w:sz w:val="28"/>
          <w:szCs w:val="28"/>
        </w:rPr>
        <w:t xml:space="preserve">I punkt 5 c er det foreslått å presisere at rutinenen skal inneholde </w:t>
      </w:r>
      <w:r w:rsidR="00BA0B1A" w:rsidRPr="008E2D8A">
        <w:rPr>
          <w:rFonts w:ascii="Times New Roman" w:hAnsi="Times New Roman" w:cs="Times New Roman"/>
          <w:sz w:val="28"/>
          <w:szCs w:val="28"/>
        </w:rPr>
        <w:t xml:space="preserve">fremgangsmåte for </w:t>
      </w:r>
      <w:r w:rsidRPr="008E2D8A">
        <w:rPr>
          <w:rFonts w:ascii="Times New Roman" w:hAnsi="Times New Roman" w:cs="Times New Roman"/>
          <w:i/>
          <w:sz w:val="28"/>
          <w:szCs w:val="28"/>
        </w:rPr>
        <w:t>arbeidsgivers saksbehandling ved</w:t>
      </w:r>
      <w:r w:rsidRPr="008E2D8A">
        <w:rPr>
          <w:rFonts w:ascii="Times New Roman" w:hAnsi="Times New Roman" w:cs="Times New Roman"/>
          <w:sz w:val="28"/>
          <w:szCs w:val="28"/>
        </w:rPr>
        <w:t xml:space="preserve"> mottak (..) osv. </w:t>
      </w:r>
    </w:p>
    <w:p w14:paraId="5D201DF9" w14:textId="342AB7A5" w:rsidR="00BA0B1A" w:rsidRDefault="00BA0B1A" w:rsidP="00116E11">
      <w:pPr>
        <w:spacing w:line="276" w:lineRule="auto"/>
        <w:contextualSpacing/>
        <w:rPr>
          <w:rFonts w:ascii="Times New Roman" w:hAnsi="Times New Roman" w:cs="Times New Roman"/>
          <w:sz w:val="28"/>
          <w:szCs w:val="28"/>
        </w:rPr>
      </w:pPr>
    </w:p>
    <w:p w14:paraId="617BAF8C" w14:textId="12B34595" w:rsidR="00BA0B1A" w:rsidRDefault="00BA0B1A"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t>Varslingsutvalget foreslår også flere andre presiseringer av Arbeidsmiljølovens bestemmelser om varsling, herunder hva som er et kritikkverdig forhold</w:t>
      </w:r>
      <w:r w:rsidR="008E2D8A">
        <w:rPr>
          <w:rFonts w:ascii="Times New Roman" w:hAnsi="Times New Roman" w:cs="Times New Roman"/>
          <w:sz w:val="28"/>
          <w:szCs w:val="28"/>
        </w:rPr>
        <w:t xml:space="preserve">. Varslingsutvalgets flertall har foreslått å erstatte kravet om at varsling skal være "forsvarlig" med en klargjøring i lovteksten om når det kan varsles internt, eksternt og gjennom media eller offentligheten for øvrig.  </w:t>
      </w:r>
    </w:p>
    <w:p w14:paraId="6BE4D9E6" w14:textId="77777777" w:rsidR="00BA0B1A" w:rsidRDefault="00BA0B1A" w:rsidP="00116E11">
      <w:pPr>
        <w:spacing w:line="276" w:lineRule="auto"/>
        <w:contextualSpacing/>
        <w:rPr>
          <w:rFonts w:ascii="Times New Roman" w:hAnsi="Times New Roman" w:cs="Times New Roman"/>
          <w:sz w:val="28"/>
          <w:szCs w:val="28"/>
        </w:rPr>
      </w:pPr>
    </w:p>
    <w:p w14:paraId="408C35FA" w14:textId="1DEEA4BB" w:rsidR="00A87B9C" w:rsidRDefault="00BA0B1A" w:rsidP="00116E11">
      <w:pPr>
        <w:spacing w:line="276" w:lineRule="auto"/>
        <w:contextualSpacing/>
        <w:rPr>
          <w:rFonts w:ascii="Times New Roman" w:hAnsi="Times New Roman" w:cs="Times New Roman"/>
          <w:sz w:val="28"/>
          <w:szCs w:val="28"/>
        </w:rPr>
      </w:pPr>
      <w:r>
        <w:rPr>
          <w:rFonts w:ascii="Times New Roman" w:hAnsi="Times New Roman" w:cs="Times New Roman"/>
          <w:sz w:val="28"/>
          <w:szCs w:val="28"/>
        </w:rPr>
        <w:t>LOs sekretariat har, gjennom vedtak av LOs høringssvar til varslingsutvalgets rapport</w:t>
      </w:r>
      <w:r w:rsidR="008E2D8A">
        <w:rPr>
          <w:rFonts w:ascii="Times New Roman" w:hAnsi="Times New Roman" w:cs="Times New Roman"/>
          <w:sz w:val="28"/>
          <w:szCs w:val="28"/>
        </w:rPr>
        <w:t>, støttet disse endringene. Både LO og LOs forbund</w:t>
      </w:r>
      <w:r w:rsidR="00016B5C">
        <w:rPr>
          <w:rFonts w:ascii="Times New Roman" w:hAnsi="Times New Roman" w:cs="Times New Roman"/>
          <w:sz w:val="28"/>
          <w:szCs w:val="28"/>
        </w:rPr>
        <w:t xml:space="preserve"> </w:t>
      </w:r>
      <w:r w:rsidR="008E2D8A">
        <w:rPr>
          <w:rFonts w:ascii="Times New Roman" w:hAnsi="Times New Roman" w:cs="Times New Roman"/>
          <w:sz w:val="28"/>
          <w:szCs w:val="28"/>
        </w:rPr>
        <w:t xml:space="preserve">bør sørge for sammenheng mellom liv og lære, og gjennomgå egne varslingsrutiner med tanke på dette. </w:t>
      </w:r>
    </w:p>
    <w:p w14:paraId="520481EB" w14:textId="02812738" w:rsidR="008E2D8A" w:rsidRDefault="008E2D8A">
      <w:pPr>
        <w:rPr>
          <w:rFonts w:ascii="Times New Roman" w:hAnsi="Times New Roman" w:cs="Times New Roman"/>
          <w:sz w:val="28"/>
          <w:szCs w:val="28"/>
        </w:rPr>
      </w:pPr>
    </w:p>
    <w:p w14:paraId="255DDFF9" w14:textId="3C038354" w:rsidR="0020385F" w:rsidRPr="0038170C" w:rsidRDefault="008E2D8A" w:rsidP="005F6FF2">
      <w:pPr>
        <w:pStyle w:val="Overskrift1"/>
      </w:pPr>
      <w:bookmarkStart w:id="17" w:name="_Toc526332033"/>
      <w:r>
        <w:lastRenderedPageBreak/>
        <w:t>Kartlegging blant LOs tillitsvalgte</w:t>
      </w:r>
      <w:bookmarkEnd w:id="17"/>
    </w:p>
    <w:p w14:paraId="1D662A87" w14:textId="5CF7A3D2" w:rsidR="00456954" w:rsidRPr="00116E11" w:rsidRDefault="0020385F" w:rsidP="005F6FF2">
      <w:pPr>
        <w:spacing w:line="276" w:lineRule="auto"/>
        <w:rPr>
          <w:rFonts w:ascii="Times New Roman" w:hAnsi="Times New Roman" w:cs="Times New Roman"/>
          <w:sz w:val="28"/>
          <w:szCs w:val="28"/>
        </w:rPr>
      </w:pPr>
      <w:r w:rsidRPr="00116E11">
        <w:rPr>
          <w:rFonts w:ascii="Times New Roman" w:hAnsi="Times New Roman" w:cs="Times New Roman"/>
          <w:sz w:val="28"/>
          <w:szCs w:val="28"/>
        </w:rPr>
        <w:t>Tillitsvalgtspanele</w:t>
      </w:r>
      <w:r w:rsidR="00EA1547" w:rsidRPr="00116E11">
        <w:rPr>
          <w:rFonts w:ascii="Times New Roman" w:hAnsi="Times New Roman" w:cs="Times New Roman"/>
          <w:sz w:val="28"/>
          <w:szCs w:val="28"/>
        </w:rPr>
        <w:t>t</w:t>
      </w:r>
      <w:r w:rsidR="008E2D8A">
        <w:rPr>
          <w:rFonts w:ascii="Times New Roman" w:hAnsi="Times New Roman" w:cs="Times New Roman"/>
          <w:sz w:val="28"/>
          <w:szCs w:val="28"/>
        </w:rPr>
        <w:t>, som Fafo utfører for LO, er et bredt sammensatt panel so</w:t>
      </w:r>
      <w:r w:rsidR="00E47EA0">
        <w:rPr>
          <w:rFonts w:ascii="Times New Roman" w:hAnsi="Times New Roman" w:cs="Times New Roman"/>
          <w:sz w:val="28"/>
          <w:szCs w:val="28"/>
        </w:rPr>
        <w:t>m er</w:t>
      </w:r>
      <w:r w:rsidR="008E2D8A">
        <w:rPr>
          <w:rFonts w:ascii="Times New Roman" w:hAnsi="Times New Roman" w:cs="Times New Roman"/>
          <w:sz w:val="28"/>
          <w:szCs w:val="28"/>
        </w:rPr>
        <w:t xml:space="preserve"> representativ</w:t>
      </w:r>
      <w:r w:rsidR="00E47EA0">
        <w:rPr>
          <w:rFonts w:ascii="Times New Roman" w:hAnsi="Times New Roman" w:cs="Times New Roman"/>
          <w:sz w:val="28"/>
          <w:szCs w:val="28"/>
        </w:rPr>
        <w:t>t</w:t>
      </w:r>
      <w:r w:rsidR="008E2D8A">
        <w:rPr>
          <w:rFonts w:ascii="Times New Roman" w:hAnsi="Times New Roman" w:cs="Times New Roman"/>
          <w:sz w:val="28"/>
          <w:szCs w:val="28"/>
        </w:rPr>
        <w:t xml:space="preserve"> for tillitsvalgte i LO. For å oppfylle punkt 1 i formålet med utvalgets arbeid</w:t>
      </w:r>
      <w:r w:rsidR="00B06C8E">
        <w:rPr>
          <w:rFonts w:ascii="Times New Roman" w:hAnsi="Times New Roman" w:cs="Times New Roman"/>
          <w:sz w:val="28"/>
          <w:szCs w:val="28"/>
        </w:rPr>
        <w:t xml:space="preserve">, </w:t>
      </w:r>
      <w:r w:rsidR="00B06C8E" w:rsidRPr="00B06C8E">
        <w:rPr>
          <w:rFonts w:ascii="Times New Roman" w:hAnsi="Times New Roman" w:cs="Times New Roman"/>
          <w:i/>
          <w:sz w:val="28"/>
          <w:szCs w:val="28"/>
        </w:rPr>
        <w:t>å få bedre kunnskap om omfanget av seksuell trakassering i fagbevegelsen</w:t>
      </w:r>
      <w:r w:rsidR="00B06C8E">
        <w:rPr>
          <w:rFonts w:ascii="Times New Roman" w:hAnsi="Times New Roman" w:cs="Times New Roman"/>
          <w:sz w:val="28"/>
          <w:szCs w:val="28"/>
        </w:rPr>
        <w:t xml:space="preserve">, ble tillitsvalgtspanelet i vinter stilt flere </w:t>
      </w:r>
      <w:r w:rsidR="00EA1547" w:rsidRPr="00116E11">
        <w:rPr>
          <w:rFonts w:ascii="Times New Roman" w:hAnsi="Times New Roman" w:cs="Times New Roman"/>
          <w:sz w:val="28"/>
          <w:szCs w:val="28"/>
        </w:rPr>
        <w:t>spørsmål om seksuell trakassering</w:t>
      </w:r>
      <w:r w:rsidRPr="00116E11">
        <w:rPr>
          <w:rFonts w:ascii="Times New Roman" w:hAnsi="Times New Roman" w:cs="Times New Roman"/>
          <w:sz w:val="28"/>
          <w:szCs w:val="28"/>
        </w:rPr>
        <w:t xml:space="preserve">. </w:t>
      </w:r>
      <w:r w:rsidR="003D1270" w:rsidRPr="00116E11">
        <w:rPr>
          <w:rFonts w:ascii="Times New Roman" w:hAnsi="Times New Roman" w:cs="Times New Roman"/>
          <w:sz w:val="28"/>
          <w:szCs w:val="28"/>
        </w:rPr>
        <w:t xml:space="preserve">De viktigste funnene oppsummeres her. </w:t>
      </w:r>
    </w:p>
    <w:p w14:paraId="737A3310" w14:textId="77777777" w:rsidR="00400D86" w:rsidRPr="00116E11" w:rsidRDefault="00400D86" w:rsidP="00116E11">
      <w:pPr>
        <w:spacing w:line="276" w:lineRule="auto"/>
        <w:rPr>
          <w:rFonts w:ascii="Times New Roman" w:hAnsi="Times New Roman" w:cs="Times New Roman"/>
          <w:sz w:val="28"/>
          <w:szCs w:val="28"/>
        </w:rPr>
      </w:pPr>
    </w:p>
    <w:p w14:paraId="3205EB98" w14:textId="77777777" w:rsidR="0020385F" w:rsidRPr="00116E11" w:rsidRDefault="0020385F"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To prosent sier at de har vært utsatt for seksuell trakassering de siste tolv månedene. Ca halvparten sier det var andre tillitsvalgte som trakasserte. Mellom seks og syv prosent </w:t>
      </w:r>
      <w:r w:rsidR="00920113" w:rsidRPr="00116E11">
        <w:rPr>
          <w:rFonts w:ascii="Times New Roman" w:hAnsi="Times New Roman" w:cs="Times New Roman"/>
          <w:sz w:val="28"/>
          <w:szCs w:val="28"/>
        </w:rPr>
        <w:t>opplyser å</w:t>
      </w:r>
      <w:r w:rsidRPr="00116E11">
        <w:rPr>
          <w:rFonts w:ascii="Times New Roman" w:hAnsi="Times New Roman" w:cs="Times New Roman"/>
          <w:sz w:val="28"/>
          <w:szCs w:val="28"/>
        </w:rPr>
        <w:t xml:space="preserve"> ha mottatt varsler </w:t>
      </w:r>
      <w:r w:rsidR="00E53E48" w:rsidRPr="00116E11">
        <w:rPr>
          <w:rFonts w:ascii="Times New Roman" w:hAnsi="Times New Roman" w:cs="Times New Roman"/>
          <w:sz w:val="28"/>
          <w:szCs w:val="28"/>
        </w:rPr>
        <w:t xml:space="preserve">om </w:t>
      </w:r>
      <w:r w:rsidRPr="00116E11">
        <w:rPr>
          <w:rFonts w:ascii="Times New Roman" w:hAnsi="Times New Roman" w:cs="Times New Roman"/>
          <w:sz w:val="28"/>
          <w:szCs w:val="28"/>
        </w:rPr>
        <w:t xml:space="preserve">seksuell trakassering i jobbsammenheng. Dette oppfattes som å være svært krevende å håndtere. 32 prosent opplyser at </w:t>
      </w:r>
      <w:r w:rsidR="00FE5021" w:rsidRPr="00116E11">
        <w:rPr>
          <w:rFonts w:ascii="Times New Roman" w:hAnsi="Times New Roman" w:cs="Times New Roman"/>
          <w:sz w:val="28"/>
          <w:szCs w:val="28"/>
        </w:rPr>
        <w:t>arbeidsplassen har</w:t>
      </w:r>
      <w:r w:rsidRPr="00116E11">
        <w:rPr>
          <w:rFonts w:ascii="Times New Roman" w:hAnsi="Times New Roman" w:cs="Times New Roman"/>
          <w:sz w:val="28"/>
          <w:szCs w:val="28"/>
        </w:rPr>
        <w:t xml:space="preserve"> en handlingsplan med mål om å forhindre seksuell trakassering, stort sett som en del av annet regelverk/handlingsplaner. 35 prosent opplyser at </w:t>
      </w:r>
      <w:r w:rsidR="00FE5021" w:rsidRPr="00116E11">
        <w:rPr>
          <w:rFonts w:ascii="Times New Roman" w:hAnsi="Times New Roman" w:cs="Times New Roman"/>
          <w:sz w:val="28"/>
          <w:szCs w:val="28"/>
        </w:rPr>
        <w:t>arbeidsplassen har</w:t>
      </w:r>
      <w:r w:rsidRPr="00116E11">
        <w:rPr>
          <w:rFonts w:ascii="Times New Roman" w:hAnsi="Times New Roman" w:cs="Times New Roman"/>
          <w:sz w:val="28"/>
          <w:szCs w:val="28"/>
        </w:rPr>
        <w:t xml:space="preserve"> retningslinjer for hva som skal gjøres om noen utsettes for seksuell trakassering. </w:t>
      </w:r>
    </w:p>
    <w:p w14:paraId="282BE695" w14:textId="77777777" w:rsidR="0020385F" w:rsidRPr="00116E11" w:rsidRDefault="0020385F" w:rsidP="00116E11">
      <w:pPr>
        <w:spacing w:line="276" w:lineRule="auto"/>
        <w:rPr>
          <w:rFonts w:ascii="Times New Roman" w:hAnsi="Times New Roman" w:cs="Times New Roman"/>
          <w:sz w:val="28"/>
          <w:szCs w:val="28"/>
        </w:rPr>
      </w:pPr>
    </w:p>
    <w:p w14:paraId="3739BD18" w14:textId="77777777" w:rsidR="0020385F" w:rsidRPr="00116E11" w:rsidRDefault="0020385F"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Antall som mener tiltak kan forebygge seksuell trakassering på jobben i svært stor/stor grad:</w:t>
      </w:r>
    </w:p>
    <w:p w14:paraId="3D1808D4" w14:textId="77777777" w:rsidR="0020385F" w:rsidRPr="00116E11" w:rsidRDefault="0020385F" w:rsidP="00116E11">
      <w:pPr>
        <w:pStyle w:val="Listeavsnitt"/>
        <w:numPr>
          <w:ilvl w:val="0"/>
          <w:numId w:val="10"/>
        </w:numPr>
        <w:spacing w:line="276" w:lineRule="auto"/>
        <w:rPr>
          <w:rFonts w:ascii="Times New Roman" w:hAnsi="Times New Roman" w:cs="Times New Roman"/>
          <w:sz w:val="28"/>
          <w:szCs w:val="28"/>
        </w:rPr>
      </w:pPr>
      <w:r w:rsidRPr="00116E11">
        <w:rPr>
          <w:rFonts w:ascii="Times New Roman" w:hAnsi="Times New Roman" w:cs="Times New Roman"/>
          <w:sz w:val="28"/>
          <w:szCs w:val="28"/>
        </w:rPr>
        <w:t>Økt oppmerksomhet om temaet blant ledere (76 %)</w:t>
      </w:r>
    </w:p>
    <w:p w14:paraId="5E176EF3" w14:textId="77777777" w:rsidR="0020385F" w:rsidRPr="00116E11" w:rsidRDefault="0020385F" w:rsidP="00116E11">
      <w:pPr>
        <w:pStyle w:val="Listeavsnitt"/>
        <w:numPr>
          <w:ilvl w:val="0"/>
          <w:numId w:val="10"/>
        </w:numPr>
        <w:spacing w:line="276" w:lineRule="auto"/>
        <w:rPr>
          <w:rFonts w:ascii="Times New Roman" w:hAnsi="Times New Roman" w:cs="Times New Roman"/>
          <w:sz w:val="28"/>
          <w:szCs w:val="28"/>
        </w:rPr>
      </w:pPr>
      <w:r w:rsidRPr="00116E11">
        <w:rPr>
          <w:rFonts w:ascii="Times New Roman" w:hAnsi="Times New Roman" w:cs="Times New Roman"/>
          <w:sz w:val="28"/>
          <w:szCs w:val="28"/>
        </w:rPr>
        <w:t>Bedre rutiner for varsling av saker om seksuell trakassering (69 %)</w:t>
      </w:r>
    </w:p>
    <w:p w14:paraId="44085A7C" w14:textId="77777777" w:rsidR="0020385F" w:rsidRPr="00116E11" w:rsidRDefault="0020385F" w:rsidP="00116E11">
      <w:pPr>
        <w:pStyle w:val="Listeavsnitt"/>
        <w:numPr>
          <w:ilvl w:val="0"/>
          <w:numId w:val="10"/>
        </w:numPr>
        <w:spacing w:line="276" w:lineRule="auto"/>
        <w:rPr>
          <w:rFonts w:ascii="Times New Roman" w:hAnsi="Times New Roman" w:cs="Times New Roman"/>
          <w:sz w:val="28"/>
          <w:szCs w:val="28"/>
        </w:rPr>
      </w:pPr>
      <w:r w:rsidRPr="00116E11">
        <w:rPr>
          <w:rFonts w:ascii="Times New Roman" w:hAnsi="Times New Roman" w:cs="Times New Roman"/>
          <w:sz w:val="28"/>
          <w:szCs w:val="28"/>
        </w:rPr>
        <w:t>Bedre rutiner for oppfølging av saker om seksuell trakassering (67 %)</w:t>
      </w:r>
    </w:p>
    <w:p w14:paraId="0F842AB4" w14:textId="77777777" w:rsidR="0020385F" w:rsidRPr="00116E11" w:rsidRDefault="0020385F" w:rsidP="00116E11">
      <w:pPr>
        <w:pStyle w:val="Listeavsnitt"/>
        <w:numPr>
          <w:ilvl w:val="0"/>
          <w:numId w:val="10"/>
        </w:numPr>
        <w:spacing w:line="276" w:lineRule="auto"/>
        <w:rPr>
          <w:rFonts w:ascii="Times New Roman" w:hAnsi="Times New Roman" w:cs="Times New Roman"/>
          <w:sz w:val="28"/>
          <w:szCs w:val="28"/>
        </w:rPr>
      </w:pPr>
      <w:r w:rsidRPr="00116E11">
        <w:rPr>
          <w:rFonts w:ascii="Times New Roman" w:hAnsi="Times New Roman" w:cs="Times New Roman"/>
          <w:sz w:val="28"/>
          <w:szCs w:val="28"/>
        </w:rPr>
        <w:t>Bedre rutiner for kartlegging av tilfeller av seksuell trakassering (67 %)</w:t>
      </w:r>
    </w:p>
    <w:p w14:paraId="5C670532" w14:textId="77777777" w:rsidR="0020385F" w:rsidRPr="00116E11" w:rsidRDefault="0020385F" w:rsidP="00116E11">
      <w:pPr>
        <w:pStyle w:val="Listeavsnitt"/>
        <w:numPr>
          <w:ilvl w:val="0"/>
          <w:numId w:val="10"/>
        </w:numPr>
        <w:spacing w:line="276" w:lineRule="auto"/>
        <w:rPr>
          <w:rFonts w:ascii="Times New Roman" w:hAnsi="Times New Roman" w:cs="Times New Roman"/>
          <w:sz w:val="28"/>
          <w:szCs w:val="28"/>
        </w:rPr>
      </w:pPr>
      <w:r w:rsidRPr="00116E11">
        <w:rPr>
          <w:rFonts w:ascii="Times New Roman" w:hAnsi="Times New Roman" w:cs="Times New Roman"/>
          <w:sz w:val="28"/>
          <w:szCs w:val="28"/>
        </w:rPr>
        <w:t>Økt oppmerksomhet om seksuell trakassering i partssammensatte fora (63 %)</w:t>
      </w:r>
    </w:p>
    <w:p w14:paraId="773F25C7" w14:textId="77777777" w:rsidR="0020385F" w:rsidRPr="00116E11" w:rsidRDefault="0020385F" w:rsidP="00116E11">
      <w:pPr>
        <w:pStyle w:val="Listeavsnitt"/>
        <w:numPr>
          <w:ilvl w:val="0"/>
          <w:numId w:val="10"/>
        </w:numPr>
        <w:spacing w:line="276" w:lineRule="auto"/>
        <w:rPr>
          <w:rFonts w:ascii="Times New Roman" w:hAnsi="Times New Roman" w:cs="Times New Roman"/>
          <w:sz w:val="28"/>
          <w:szCs w:val="28"/>
        </w:rPr>
      </w:pPr>
      <w:r w:rsidRPr="00116E11">
        <w:rPr>
          <w:rFonts w:ascii="Times New Roman" w:hAnsi="Times New Roman" w:cs="Times New Roman"/>
          <w:sz w:val="28"/>
          <w:szCs w:val="28"/>
        </w:rPr>
        <w:t>Mindre alkohol på sosiale arrangementer i jobbsammenheng (37 %)</w:t>
      </w:r>
    </w:p>
    <w:p w14:paraId="2E9CB270" w14:textId="22B0E4AD" w:rsidR="00B06C8E" w:rsidRDefault="00B06C8E">
      <w:pPr>
        <w:rPr>
          <w:rFonts w:ascii="Times New Roman" w:hAnsi="Times New Roman" w:cs="Times New Roman"/>
          <w:b/>
          <w:sz w:val="28"/>
          <w:szCs w:val="28"/>
        </w:rPr>
      </w:pPr>
    </w:p>
    <w:p w14:paraId="4C7637C5" w14:textId="77777777" w:rsidR="00FD72F4" w:rsidRPr="00116E11" w:rsidRDefault="00FD72F4" w:rsidP="00EF5550">
      <w:pPr>
        <w:pStyle w:val="Overskrift1"/>
      </w:pPr>
      <w:bookmarkStart w:id="18" w:name="_Toc526332034"/>
      <w:r w:rsidRPr="00116E11">
        <w:t>Hva gjøres i LO og forbundene?</w:t>
      </w:r>
      <w:bookmarkEnd w:id="18"/>
    </w:p>
    <w:p w14:paraId="6E466C89" w14:textId="1206F1B1" w:rsidR="00056933" w:rsidRPr="00116E11" w:rsidRDefault="004B2679"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LO sendte i vår et brev til forbundene, LO Stat og LO Kommune for å kartlegge hvilket arbeid som gjøres for å forebygge seksuell trakassering. </w:t>
      </w:r>
      <w:r w:rsidR="001F5521">
        <w:rPr>
          <w:rFonts w:ascii="Times New Roman" w:hAnsi="Times New Roman" w:cs="Times New Roman"/>
          <w:sz w:val="28"/>
          <w:szCs w:val="28"/>
        </w:rPr>
        <w:t xml:space="preserve">For arbeidsgruppen var det også viktig at LO som organisasjon var mottaker av samme brev, og svarte på dette. </w:t>
      </w:r>
      <w:r w:rsidR="004923B3" w:rsidRPr="00116E11">
        <w:rPr>
          <w:rFonts w:ascii="Times New Roman" w:hAnsi="Times New Roman" w:cs="Times New Roman"/>
          <w:sz w:val="28"/>
          <w:szCs w:val="28"/>
        </w:rPr>
        <w:t xml:space="preserve">Denne kartleggingen danner grunnlaget for å styrke arbeidet som gjøres i LO og forbundene mot seksuell trakassering. </w:t>
      </w:r>
      <w:r w:rsidR="00B002F2" w:rsidRPr="00116E11">
        <w:rPr>
          <w:rFonts w:ascii="Times New Roman" w:hAnsi="Times New Roman" w:cs="Times New Roman"/>
          <w:sz w:val="28"/>
          <w:szCs w:val="28"/>
        </w:rPr>
        <w:t xml:space="preserve">Funnene er oppsummert her. Forbund som ikke nevnes spesifikt har ikke svart på kartleggingen. </w:t>
      </w:r>
    </w:p>
    <w:p w14:paraId="15F86A13" w14:textId="77777777" w:rsidR="00D05E46" w:rsidRPr="00116E11" w:rsidRDefault="00D05E46" w:rsidP="00116E11">
      <w:pPr>
        <w:spacing w:line="276" w:lineRule="auto"/>
        <w:rPr>
          <w:rFonts w:ascii="Times New Roman" w:hAnsi="Times New Roman" w:cs="Times New Roman"/>
          <w:sz w:val="28"/>
          <w:szCs w:val="28"/>
        </w:rPr>
      </w:pPr>
    </w:p>
    <w:p w14:paraId="760A10B3" w14:textId="77777777" w:rsidR="00D05E46" w:rsidRPr="00116E11" w:rsidRDefault="00D05E46"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HK</w:t>
      </w:r>
    </w:p>
    <w:p w14:paraId="7B2F8CE6" w14:textId="77777777" w:rsidR="00D05E46" w:rsidRPr="00116E11" w:rsidRDefault="00D05E4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vedtatt retningslinjer mot seksuell trakassering. </w:t>
      </w:r>
    </w:p>
    <w:p w14:paraId="6A3D46B8" w14:textId="77777777" w:rsidR="00D05E46" w:rsidRPr="00116E11" w:rsidRDefault="00D05E4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lastRenderedPageBreak/>
        <w:t xml:space="preserve">Forbundet har rutiner for varsling. Spørsmål om kjennskap og </w:t>
      </w:r>
      <w:r w:rsidR="00441446" w:rsidRPr="00116E11">
        <w:rPr>
          <w:rFonts w:ascii="Times New Roman" w:hAnsi="Times New Roman" w:cs="Times New Roman"/>
          <w:sz w:val="28"/>
          <w:szCs w:val="28"/>
        </w:rPr>
        <w:t>trygghet</w:t>
      </w:r>
      <w:r w:rsidRPr="00116E11">
        <w:rPr>
          <w:rFonts w:ascii="Times New Roman" w:hAnsi="Times New Roman" w:cs="Times New Roman"/>
          <w:sz w:val="28"/>
          <w:szCs w:val="28"/>
        </w:rPr>
        <w:t xml:space="preserve"> rundt varsling er tatt med i medarbeiderundersøkelsen. </w:t>
      </w:r>
    </w:p>
    <w:p w14:paraId="4BCEE1BA" w14:textId="77777777" w:rsidR="00D05E46" w:rsidRPr="00116E11" w:rsidRDefault="00D05E46" w:rsidP="00116E11">
      <w:pPr>
        <w:spacing w:line="276" w:lineRule="auto"/>
        <w:rPr>
          <w:rFonts w:ascii="Times New Roman" w:hAnsi="Times New Roman" w:cs="Times New Roman"/>
          <w:sz w:val="28"/>
          <w:szCs w:val="28"/>
        </w:rPr>
      </w:pPr>
    </w:p>
    <w:p w14:paraId="5AB67117" w14:textId="77777777" w:rsidR="00D05E46" w:rsidRPr="00116E11" w:rsidRDefault="00D05E4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Seksuell trakassering er tema på flere kurs i forbundet. De etiske retningslinjene blir gjennomgått ved oppstart av kurs. Forbundet har et informasjonshefte om trakassering, deriblant seksuell trakassering. Forbundet har laget en podcast om temaet. </w:t>
      </w:r>
    </w:p>
    <w:p w14:paraId="241D5500" w14:textId="77777777" w:rsidR="00D05E46" w:rsidRPr="00116E11" w:rsidRDefault="00D05E46" w:rsidP="00116E11">
      <w:pPr>
        <w:spacing w:line="276" w:lineRule="auto"/>
        <w:rPr>
          <w:rFonts w:ascii="Times New Roman" w:hAnsi="Times New Roman" w:cs="Times New Roman"/>
          <w:sz w:val="28"/>
          <w:szCs w:val="28"/>
        </w:rPr>
      </w:pPr>
    </w:p>
    <w:p w14:paraId="1452AC15" w14:textId="77777777" w:rsidR="00D05E46" w:rsidRPr="00116E11" w:rsidRDefault="00D05E4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Seksuell trakassering skal inn i årshjulet til alle ledere, for å sikre en årlig gjennomgang. </w:t>
      </w:r>
    </w:p>
    <w:p w14:paraId="42A05541" w14:textId="77777777" w:rsidR="00D05E46" w:rsidRPr="00116E11" w:rsidRDefault="00D05E46" w:rsidP="00116E11">
      <w:pPr>
        <w:spacing w:line="276" w:lineRule="auto"/>
        <w:rPr>
          <w:rFonts w:ascii="Times New Roman" w:hAnsi="Times New Roman" w:cs="Times New Roman"/>
          <w:sz w:val="28"/>
          <w:szCs w:val="28"/>
        </w:rPr>
      </w:pPr>
    </w:p>
    <w:p w14:paraId="1BF37E39" w14:textId="77777777" w:rsidR="00D05E46" w:rsidRPr="00116E11" w:rsidRDefault="00D05E46" w:rsidP="00116E11">
      <w:pPr>
        <w:spacing w:line="276" w:lineRule="auto"/>
        <w:rPr>
          <w:rFonts w:ascii="Times New Roman" w:hAnsi="Times New Roman" w:cs="Times New Roman"/>
          <w:sz w:val="28"/>
          <w:szCs w:val="28"/>
        </w:rPr>
      </w:pPr>
    </w:p>
    <w:p w14:paraId="673E21DA" w14:textId="77777777" w:rsidR="00D05E46" w:rsidRPr="00116E11" w:rsidRDefault="00D05E46"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Fagforbundet</w:t>
      </w:r>
    </w:p>
    <w:p w14:paraId="55A59D88" w14:textId="77777777" w:rsidR="00D05E46" w:rsidRPr="00116E11" w:rsidRDefault="00D05E4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vedtatt en etisk standard mot seksuell trakassering, og skal fastsette en etikkplakat for hele forbundet om blant annet seksuell trakassering, trygghet og alkohol. </w:t>
      </w:r>
    </w:p>
    <w:p w14:paraId="4D99557A" w14:textId="77777777" w:rsidR="00D05E46" w:rsidRPr="00116E11" w:rsidRDefault="00D05E4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rutiner for varsling. </w:t>
      </w:r>
    </w:p>
    <w:p w14:paraId="0E7118D1" w14:textId="77777777" w:rsidR="00D05E46" w:rsidRPr="00116E11" w:rsidRDefault="00D05E46" w:rsidP="00116E11">
      <w:pPr>
        <w:spacing w:line="276" w:lineRule="auto"/>
        <w:rPr>
          <w:rFonts w:ascii="Times New Roman" w:hAnsi="Times New Roman" w:cs="Times New Roman"/>
          <w:sz w:val="28"/>
          <w:szCs w:val="28"/>
        </w:rPr>
      </w:pPr>
    </w:p>
    <w:p w14:paraId="23D1C831" w14:textId="77777777" w:rsidR="00D05E46" w:rsidRPr="00116E11" w:rsidRDefault="00D05E4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Seksuell trakassering er tema på ulike kurs og samlinger. Etikk, deriblant forebygging av seksuell trakassering, skal tydeliggjøres i forbundets tillitsvalgtopplæring og lederutvikling. Forbundets etikkplakat og varslingsrutiner skal </w:t>
      </w:r>
      <w:r w:rsidR="00C95EE0" w:rsidRPr="00116E11">
        <w:rPr>
          <w:rFonts w:ascii="Times New Roman" w:hAnsi="Times New Roman" w:cs="Times New Roman"/>
          <w:sz w:val="28"/>
          <w:szCs w:val="28"/>
        </w:rPr>
        <w:t>deles ut</w:t>
      </w:r>
      <w:r w:rsidRPr="00116E11">
        <w:rPr>
          <w:rFonts w:ascii="Times New Roman" w:hAnsi="Times New Roman" w:cs="Times New Roman"/>
          <w:sz w:val="28"/>
          <w:szCs w:val="28"/>
        </w:rPr>
        <w:t xml:space="preserve"> på forbundets arrangementer. </w:t>
      </w:r>
    </w:p>
    <w:p w14:paraId="41F9D778" w14:textId="77777777" w:rsidR="00D05E46" w:rsidRPr="00116E11" w:rsidRDefault="00D05E46" w:rsidP="00116E11">
      <w:pPr>
        <w:spacing w:line="276" w:lineRule="auto"/>
        <w:rPr>
          <w:rFonts w:ascii="Times New Roman" w:hAnsi="Times New Roman" w:cs="Times New Roman"/>
          <w:i/>
          <w:sz w:val="28"/>
          <w:szCs w:val="28"/>
        </w:rPr>
      </w:pPr>
    </w:p>
    <w:p w14:paraId="28CBDE01" w14:textId="77777777" w:rsidR="00D05E46" w:rsidRPr="00116E11" w:rsidRDefault="00D05E46" w:rsidP="00116E11">
      <w:pPr>
        <w:spacing w:line="276" w:lineRule="auto"/>
        <w:rPr>
          <w:rFonts w:ascii="Times New Roman" w:hAnsi="Times New Roman" w:cs="Times New Roman"/>
          <w:i/>
          <w:sz w:val="28"/>
          <w:szCs w:val="28"/>
        </w:rPr>
      </w:pPr>
    </w:p>
    <w:p w14:paraId="301083D0" w14:textId="77777777" w:rsidR="00D05E46" w:rsidRPr="00116E11" w:rsidRDefault="00D05E46"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Fellesforbundet</w:t>
      </w:r>
    </w:p>
    <w:p w14:paraId="049D85ED" w14:textId="77777777" w:rsidR="00D05E46" w:rsidRPr="00116E11" w:rsidRDefault="00D05E4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Fellesforbundet har retningslinjer mot seksuell trakassering, og egne retningslinjer for å håndtere seksuell trakassering. </w:t>
      </w:r>
    </w:p>
    <w:p w14:paraId="2A2793E4" w14:textId="77777777" w:rsidR="00D05E46" w:rsidRPr="00116E11" w:rsidRDefault="00D05E4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rutiner for varsling, som også er utarbeidet som en plakat. </w:t>
      </w:r>
    </w:p>
    <w:p w14:paraId="4B614D8C" w14:textId="77777777" w:rsidR="00D05E46" w:rsidRPr="00116E11" w:rsidRDefault="00D05E46" w:rsidP="00116E11">
      <w:pPr>
        <w:spacing w:line="276" w:lineRule="auto"/>
        <w:rPr>
          <w:rFonts w:ascii="Times New Roman" w:hAnsi="Times New Roman" w:cs="Times New Roman"/>
          <w:sz w:val="28"/>
          <w:szCs w:val="28"/>
        </w:rPr>
      </w:pPr>
    </w:p>
    <w:p w14:paraId="6EE8C4C8" w14:textId="77777777" w:rsidR="00D05E46" w:rsidRPr="00116E11" w:rsidRDefault="00D05E4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Seksuell trakassering er tema i medarbeiderundersøkelser. </w:t>
      </w:r>
    </w:p>
    <w:p w14:paraId="72D20D16" w14:textId="77777777" w:rsidR="00D05E46" w:rsidRPr="00116E11" w:rsidRDefault="00D05E46" w:rsidP="00116E11">
      <w:pPr>
        <w:spacing w:line="276" w:lineRule="auto"/>
        <w:rPr>
          <w:rFonts w:ascii="Times New Roman" w:hAnsi="Times New Roman" w:cs="Times New Roman"/>
          <w:sz w:val="28"/>
          <w:szCs w:val="28"/>
        </w:rPr>
      </w:pPr>
    </w:p>
    <w:p w14:paraId="7F4CFC80" w14:textId="77777777" w:rsidR="00D05E46" w:rsidRPr="00116E11" w:rsidRDefault="00D05E4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Det er laget en plakat om seksuell trakassering som er spredt i organisasjonen. Forbundet har satt i gang arbeid for å synliggjøre temaet mer på kurs og i tillitsvalgtopplæringen. </w:t>
      </w:r>
    </w:p>
    <w:p w14:paraId="477FAFEA" w14:textId="77777777" w:rsidR="00D05E46" w:rsidRPr="00116E11" w:rsidRDefault="00D05E46" w:rsidP="00116E11">
      <w:pPr>
        <w:spacing w:line="276" w:lineRule="auto"/>
        <w:rPr>
          <w:rFonts w:ascii="Times New Roman" w:hAnsi="Times New Roman" w:cs="Times New Roman"/>
          <w:sz w:val="28"/>
          <w:szCs w:val="28"/>
        </w:rPr>
      </w:pPr>
    </w:p>
    <w:p w14:paraId="088C6FC4" w14:textId="77777777" w:rsidR="00FE5CCC" w:rsidRPr="00116E11" w:rsidRDefault="00FE5CCC" w:rsidP="00116E11">
      <w:pPr>
        <w:spacing w:line="276" w:lineRule="auto"/>
        <w:rPr>
          <w:rFonts w:ascii="Times New Roman" w:hAnsi="Times New Roman" w:cs="Times New Roman"/>
          <w:sz w:val="28"/>
          <w:szCs w:val="28"/>
        </w:rPr>
      </w:pPr>
    </w:p>
    <w:p w14:paraId="0EA857D2" w14:textId="77777777" w:rsidR="006F0A73" w:rsidRPr="00116E11" w:rsidRDefault="006F0A73"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NTL</w:t>
      </w:r>
    </w:p>
    <w:p w14:paraId="6B3DCDCE" w14:textId="77777777" w:rsidR="006F0A73" w:rsidRPr="00116E11" w:rsidRDefault="006F0A73"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lastRenderedPageBreak/>
        <w:t xml:space="preserve">Forbundet har vedtatt retningslinjer mot seksuell trakassering. </w:t>
      </w:r>
    </w:p>
    <w:p w14:paraId="3D0D52B8" w14:textId="77777777" w:rsidR="007744C9" w:rsidRPr="00116E11" w:rsidRDefault="007744C9"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w:t>
      </w:r>
      <w:r w:rsidR="00BB01E1" w:rsidRPr="00116E11">
        <w:rPr>
          <w:rFonts w:ascii="Times New Roman" w:hAnsi="Times New Roman" w:cs="Times New Roman"/>
          <w:sz w:val="28"/>
          <w:szCs w:val="28"/>
        </w:rPr>
        <w:t>vedtatt egne varslingsrutiner.</w:t>
      </w:r>
    </w:p>
    <w:p w14:paraId="432B327D" w14:textId="77777777" w:rsidR="00FE5CCC" w:rsidRPr="00116E11" w:rsidRDefault="00FE5CCC" w:rsidP="00116E11">
      <w:pPr>
        <w:spacing w:line="276" w:lineRule="auto"/>
        <w:rPr>
          <w:rFonts w:ascii="Times New Roman" w:hAnsi="Times New Roman" w:cs="Times New Roman"/>
          <w:sz w:val="28"/>
          <w:szCs w:val="28"/>
        </w:rPr>
      </w:pPr>
    </w:p>
    <w:p w14:paraId="6B3CB07C" w14:textId="77777777" w:rsidR="00833D2C" w:rsidRPr="00116E11" w:rsidRDefault="00FE5CCC"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hatt et eget kurs i år om seksuell trakassering og varsling. Seksuell trakassering er også inkludert i kurs om personalkonflikter for tillitsvalgte og verneombud. </w:t>
      </w:r>
      <w:r w:rsidR="00830ADC" w:rsidRPr="00116E11">
        <w:rPr>
          <w:rFonts w:ascii="Times New Roman" w:hAnsi="Times New Roman" w:cs="Times New Roman"/>
          <w:sz w:val="28"/>
          <w:szCs w:val="28"/>
        </w:rPr>
        <w:t xml:space="preserve">Forbundet planlegger å inkludere spørsmål om seksuell trakassering i evalueringen etter kurs. </w:t>
      </w:r>
    </w:p>
    <w:p w14:paraId="124B8567" w14:textId="77777777" w:rsidR="00833D2C" w:rsidRPr="00116E11" w:rsidRDefault="00833D2C" w:rsidP="00116E11">
      <w:pPr>
        <w:spacing w:line="276" w:lineRule="auto"/>
        <w:rPr>
          <w:rFonts w:ascii="Times New Roman" w:hAnsi="Times New Roman" w:cs="Times New Roman"/>
          <w:sz w:val="28"/>
          <w:szCs w:val="28"/>
        </w:rPr>
      </w:pPr>
    </w:p>
    <w:p w14:paraId="764979BC" w14:textId="77777777" w:rsidR="00A975BF" w:rsidRPr="00116E11" w:rsidRDefault="00591807"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gjennomført intern skolering i regi av LDO. </w:t>
      </w:r>
      <w:r w:rsidR="00833D2C" w:rsidRPr="00116E11">
        <w:rPr>
          <w:rFonts w:ascii="Times New Roman" w:hAnsi="Times New Roman" w:cs="Times New Roman"/>
          <w:sz w:val="28"/>
          <w:szCs w:val="28"/>
        </w:rPr>
        <w:t xml:space="preserve">Det skal settes i gang et arbeid med en tillitsvalgtplakat og grundig opplæring av tillitsvalgte knyttet til rollen som tillitsvalgt (som blant annet inkluderer temaer som rolleforståelse, maktforhold og rus). </w:t>
      </w:r>
      <w:r w:rsidR="00A975BF" w:rsidRPr="00116E11">
        <w:rPr>
          <w:rFonts w:ascii="Times New Roman" w:hAnsi="Times New Roman" w:cs="Times New Roman"/>
          <w:sz w:val="28"/>
          <w:szCs w:val="28"/>
        </w:rPr>
        <w:t xml:space="preserve">Alle valgte på sentralt nivå i forbundet skal få opplæring på dette. </w:t>
      </w:r>
      <w:r w:rsidR="00833D2C" w:rsidRPr="00116E11">
        <w:rPr>
          <w:rFonts w:ascii="Times New Roman" w:hAnsi="Times New Roman" w:cs="Times New Roman"/>
          <w:sz w:val="28"/>
          <w:szCs w:val="28"/>
        </w:rPr>
        <w:t xml:space="preserve">Forbundet deler ut retningslinjer for forebygging på kurs, konferanser og samlinger. </w:t>
      </w:r>
      <w:r w:rsidR="00A975BF" w:rsidRPr="00116E11">
        <w:rPr>
          <w:rFonts w:ascii="Times New Roman" w:hAnsi="Times New Roman" w:cs="Times New Roman"/>
          <w:sz w:val="28"/>
          <w:szCs w:val="28"/>
        </w:rPr>
        <w:t>Forbundet planlegger å lage et eget kursopplegg som kan ligge tilgjengelig for alle på nettsiden.</w:t>
      </w:r>
    </w:p>
    <w:p w14:paraId="7BD01FC6" w14:textId="77777777" w:rsidR="00A975BF" w:rsidRPr="00116E11" w:rsidRDefault="00A975BF" w:rsidP="00116E11">
      <w:pPr>
        <w:spacing w:line="276" w:lineRule="auto"/>
        <w:rPr>
          <w:rFonts w:ascii="Times New Roman" w:hAnsi="Times New Roman" w:cs="Times New Roman"/>
          <w:sz w:val="28"/>
          <w:szCs w:val="28"/>
        </w:rPr>
      </w:pPr>
    </w:p>
    <w:p w14:paraId="7A5FE025" w14:textId="77777777" w:rsidR="00A975BF" w:rsidRPr="00116E11" w:rsidRDefault="00A975BF"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LDOs risikoanalyse skal gjennomføres i medbestemmelsesapparatet/AMU ved forbundskontoret. </w:t>
      </w:r>
    </w:p>
    <w:p w14:paraId="4B26D6F7" w14:textId="77777777" w:rsidR="00FE5CCC" w:rsidRPr="00116E11" w:rsidRDefault="00FE5CCC" w:rsidP="00116E11">
      <w:pPr>
        <w:spacing w:line="276" w:lineRule="auto"/>
        <w:rPr>
          <w:rFonts w:ascii="Times New Roman" w:hAnsi="Times New Roman" w:cs="Times New Roman"/>
          <w:sz w:val="28"/>
          <w:szCs w:val="28"/>
        </w:rPr>
      </w:pPr>
    </w:p>
    <w:p w14:paraId="2C118E62" w14:textId="77777777" w:rsidR="006F0A73" w:rsidRPr="00116E11" w:rsidRDefault="006F0A73" w:rsidP="00116E11">
      <w:pPr>
        <w:spacing w:line="276" w:lineRule="auto"/>
        <w:rPr>
          <w:rFonts w:ascii="Times New Roman" w:hAnsi="Times New Roman" w:cs="Times New Roman"/>
          <w:sz w:val="28"/>
          <w:szCs w:val="28"/>
        </w:rPr>
      </w:pPr>
    </w:p>
    <w:p w14:paraId="38901879" w14:textId="77777777" w:rsidR="00056933" w:rsidRPr="00116E11" w:rsidRDefault="00056933"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 xml:space="preserve">Norges </w:t>
      </w:r>
      <w:r w:rsidR="00803CA5" w:rsidRPr="00116E11">
        <w:rPr>
          <w:rFonts w:ascii="Times New Roman" w:hAnsi="Times New Roman" w:cs="Times New Roman"/>
          <w:i/>
          <w:sz w:val="28"/>
          <w:szCs w:val="28"/>
        </w:rPr>
        <w:t>O</w:t>
      </w:r>
      <w:r w:rsidRPr="00116E11">
        <w:rPr>
          <w:rFonts w:ascii="Times New Roman" w:hAnsi="Times New Roman" w:cs="Times New Roman"/>
          <w:i/>
          <w:sz w:val="28"/>
          <w:szCs w:val="28"/>
        </w:rPr>
        <w:t>ffiserforbund</w:t>
      </w:r>
    </w:p>
    <w:p w14:paraId="0B07AFC1" w14:textId="77777777" w:rsidR="00056933" w:rsidRPr="00116E11" w:rsidRDefault="00BE7675"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F</w:t>
      </w:r>
      <w:r w:rsidR="00056933" w:rsidRPr="00116E11">
        <w:rPr>
          <w:rFonts w:ascii="Times New Roman" w:hAnsi="Times New Roman" w:cs="Times New Roman"/>
          <w:sz w:val="28"/>
          <w:szCs w:val="28"/>
        </w:rPr>
        <w:t>orbunde</w:t>
      </w:r>
      <w:r w:rsidRPr="00116E11">
        <w:rPr>
          <w:rFonts w:ascii="Times New Roman" w:hAnsi="Times New Roman" w:cs="Times New Roman"/>
          <w:sz w:val="28"/>
          <w:szCs w:val="28"/>
        </w:rPr>
        <w:t xml:space="preserve">t har </w:t>
      </w:r>
      <w:r w:rsidR="00056933" w:rsidRPr="00116E11">
        <w:rPr>
          <w:rFonts w:ascii="Times New Roman" w:hAnsi="Times New Roman" w:cs="Times New Roman"/>
          <w:sz w:val="28"/>
          <w:szCs w:val="28"/>
        </w:rPr>
        <w:t xml:space="preserve">retningslinjer </w:t>
      </w:r>
      <w:r w:rsidRPr="00116E11">
        <w:rPr>
          <w:rFonts w:ascii="Times New Roman" w:hAnsi="Times New Roman" w:cs="Times New Roman"/>
          <w:sz w:val="28"/>
          <w:szCs w:val="28"/>
        </w:rPr>
        <w:t xml:space="preserve">mot seksuell trakassering i sine etiske retningslinjer. </w:t>
      </w:r>
    </w:p>
    <w:p w14:paraId="40EE31C4" w14:textId="77777777" w:rsidR="0092789C" w:rsidRPr="00116E11" w:rsidRDefault="0092789C"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hatt seksuell trakassering som tema på møter. </w:t>
      </w:r>
    </w:p>
    <w:p w14:paraId="0CF7FDF4" w14:textId="77777777" w:rsidR="0042546F" w:rsidRPr="00116E11" w:rsidRDefault="0042546F" w:rsidP="00116E11">
      <w:pPr>
        <w:spacing w:line="276" w:lineRule="auto"/>
        <w:rPr>
          <w:rFonts w:ascii="Times New Roman" w:hAnsi="Times New Roman" w:cs="Times New Roman"/>
          <w:sz w:val="28"/>
          <w:szCs w:val="28"/>
        </w:rPr>
      </w:pPr>
    </w:p>
    <w:p w14:paraId="20D633A3" w14:textId="77777777" w:rsidR="00362A9A" w:rsidRPr="00116E11" w:rsidRDefault="00362A9A" w:rsidP="00116E11">
      <w:pPr>
        <w:spacing w:line="276" w:lineRule="auto"/>
        <w:rPr>
          <w:rFonts w:ascii="Times New Roman" w:hAnsi="Times New Roman" w:cs="Times New Roman"/>
          <w:i/>
          <w:sz w:val="28"/>
          <w:szCs w:val="28"/>
        </w:rPr>
      </w:pPr>
    </w:p>
    <w:p w14:paraId="5487BE51" w14:textId="77777777" w:rsidR="000C1937" w:rsidRPr="00116E11" w:rsidRDefault="000C1937"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Norsk fengsels- og friomsorgsforbund</w:t>
      </w:r>
    </w:p>
    <w:p w14:paraId="769D1BEA" w14:textId="77777777" w:rsidR="000C1937" w:rsidRPr="00116E11" w:rsidRDefault="006F1A7C"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tatt initiativ til at det skal lages nye retningslinjer som skal gjelde for alle ansatte i kriminalomsorgen, og at det var et tema som burde jobbes med i etaten. Seksuell trakassering har vært tema på ulike møter. </w:t>
      </w:r>
    </w:p>
    <w:p w14:paraId="0444CED5" w14:textId="77777777" w:rsidR="006718F4" w:rsidRPr="00116E11" w:rsidRDefault="006718F4" w:rsidP="00116E11">
      <w:pPr>
        <w:spacing w:line="276" w:lineRule="auto"/>
        <w:rPr>
          <w:rFonts w:ascii="Times New Roman" w:hAnsi="Times New Roman" w:cs="Times New Roman"/>
          <w:sz w:val="28"/>
          <w:szCs w:val="28"/>
        </w:rPr>
      </w:pPr>
    </w:p>
    <w:p w14:paraId="5EBF675E" w14:textId="77777777" w:rsidR="006718F4" w:rsidRPr="00116E11" w:rsidRDefault="006718F4"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Forbundet vurdere</w:t>
      </w:r>
      <w:r w:rsidR="00F5660B" w:rsidRPr="00116E11">
        <w:rPr>
          <w:rFonts w:ascii="Times New Roman" w:hAnsi="Times New Roman" w:cs="Times New Roman"/>
          <w:sz w:val="28"/>
          <w:szCs w:val="28"/>
        </w:rPr>
        <w:t>r</w:t>
      </w:r>
      <w:r w:rsidRPr="00116E11">
        <w:rPr>
          <w:rFonts w:ascii="Times New Roman" w:hAnsi="Times New Roman" w:cs="Times New Roman"/>
          <w:sz w:val="28"/>
          <w:szCs w:val="28"/>
        </w:rPr>
        <w:t xml:space="preserve"> </w:t>
      </w:r>
      <w:r w:rsidR="00B82CFA" w:rsidRPr="00116E11">
        <w:rPr>
          <w:rFonts w:ascii="Times New Roman" w:hAnsi="Times New Roman" w:cs="Times New Roman"/>
          <w:sz w:val="28"/>
          <w:szCs w:val="28"/>
        </w:rPr>
        <w:t xml:space="preserve">å innføre </w:t>
      </w:r>
      <w:r w:rsidRPr="00116E11">
        <w:rPr>
          <w:rFonts w:ascii="Times New Roman" w:hAnsi="Times New Roman" w:cs="Times New Roman"/>
          <w:sz w:val="28"/>
          <w:szCs w:val="28"/>
        </w:rPr>
        <w:t xml:space="preserve">egne retningslinjer. </w:t>
      </w:r>
    </w:p>
    <w:p w14:paraId="6FED5E82" w14:textId="77777777" w:rsidR="00362A9A" w:rsidRPr="00116E11" w:rsidRDefault="00362A9A" w:rsidP="00116E11">
      <w:pPr>
        <w:spacing w:line="276" w:lineRule="auto"/>
        <w:rPr>
          <w:rFonts w:ascii="Times New Roman" w:hAnsi="Times New Roman" w:cs="Times New Roman"/>
          <w:sz w:val="28"/>
          <w:szCs w:val="28"/>
        </w:rPr>
      </w:pPr>
    </w:p>
    <w:p w14:paraId="004F8782" w14:textId="77777777" w:rsidR="000C1937" w:rsidRPr="00116E11" w:rsidRDefault="000C1937" w:rsidP="00116E11">
      <w:pPr>
        <w:spacing w:line="276" w:lineRule="auto"/>
        <w:rPr>
          <w:rFonts w:ascii="Times New Roman" w:hAnsi="Times New Roman" w:cs="Times New Roman"/>
          <w:sz w:val="28"/>
          <w:szCs w:val="28"/>
        </w:rPr>
      </w:pPr>
    </w:p>
    <w:p w14:paraId="060E3775" w14:textId="77777777" w:rsidR="002A3875" w:rsidRPr="00116E11" w:rsidRDefault="002A3875"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Norsk Manuellterapeutforening</w:t>
      </w:r>
    </w:p>
    <w:p w14:paraId="6A7243F1" w14:textId="77777777" w:rsidR="00663AEC" w:rsidRPr="00116E11" w:rsidRDefault="00773B48"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retningslinjer i sine landsmøtevedtatte </w:t>
      </w:r>
      <w:r w:rsidRPr="00116E11">
        <w:rPr>
          <w:rFonts w:ascii="Times New Roman" w:hAnsi="Times New Roman" w:cs="Times New Roman"/>
          <w:i/>
          <w:sz w:val="28"/>
          <w:szCs w:val="28"/>
        </w:rPr>
        <w:t xml:space="preserve">Yrkesetiske retningslinjer. </w:t>
      </w:r>
      <w:r w:rsidR="001D4B6B" w:rsidRPr="00116E11">
        <w:rPr>
          <w:rFonts w:ascii="Times New Roman" w:hAnsi="Times New Roman" w:cs="Times New Roman"/>
          <w:sz w:val="28"/>
          <w:szCs w:val="28"/>
        </w:rPr>
        <w:t>F</w:t>
      </w:r>
      <w:r w:rsidR="000D7009" w:rsidRPr="00116E11">
        <w:rPr>
          <w:rFonts w:ascii="Times New Roman" w:hAnsi="Times New Roman" w:cs="Times New Roman"/>
          <w:sz w:val="28"/>
          <w:szCs w:val="28"/>
        </w:rPr>
        <w:t xml:space="preserve">orbundet </w:t>
      </w:r>
      <w:r w:rsidR="001D4B6B" w:rsidRPr="00116E11">
        <w:rPr>
          <w:rFonts w:ascii="Times New Roman" w:hAnsi="Times New Roman" w:cs="Times New Roman"/>
          <w:sz w:val="28"/>
          <w:szCs w:val="28"/>
        </w:rPr>
        <w:t xml:space="preserve">vurderer </w:t>
      </w:r>
      <w:r w:rsidR="000D7009" w:rsidRPr="00116E11">
        <w:rPr>
          <w:rFonts w:ascii="Times New Roman" w:hAnsi="Times New Roman" w:cs="Times New Roman"/>
          <w:sz w:val="28"/>
          <w:szCs w:val="28"/>
        </w:rPr>
        <w:t>å revidere retningslinjene for</w:t>
      </w:r>
      <w:r w:rsidR="001D4B6B" w:rsidRPr="00116E11">
        <w:rPr>
          <w:rFonts w:ascii="Times New Roman" w:hAnsi="Times New Roman" w:cs="Times New Roman"/>
          <w:sz w:val="28"/>
          <w:szCs w:val="28"/>
        </w:rPr>
        <w:t xml:space="preserve"> spesifikt</w:t>
      </w:r>
      <w:r w:rsidR="000D7009" w:rsidRPr="00116E11">
        <w:rPr>
          <w:rFonts w:ascii="Times New Roman" w:hAnsi="Times New Roman" w:cs="Times New Roman"/>
          <w:sz w:val="28"/>
          <w:szCs w:val="28"/>
        </w:rPr>
        <w:t xml:space="preserve"> å forebygge seksuell trakassering. </w:t>
      </w:r>
    </w:p>
    <w:p w14:paraId="3CA564DB" w14:textId="77777777" w:rsidR="00E23097" w:rsidRPr="00116E11" w:rsidRDefault="00DA2C49"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lastRenderedPageBreak/>
        <w:t xml:space="preserve">Forbundet har rutiner for varsling. </w:t>
      </w:r>
    </w:p>
    <w:p w14:paraId="301AF343" w14:textId="77777777" w:rsidR="00DA2C49" w:rsidRPr="00116E11" w:rsidRDefault="00DA2C49" w:rsidP="00116E11">
      <w:pPr>
        <w:spacing w:line="276" w:lineRule="auto"/>
        <w:rPr>
          <w:rFonts w:ascii="Times New Roman" w:hAnsi="Times New Roman" w:cs="Times New Roman"/>
          <w:sz w:val="28"/>
          <w:szCs w:val="28"/>
        </w:rPr>
      </w:pPr>
    </w:p>
    <w:p w14:paraId="14F312AE" w14:textId="77777777" w:rsidR="000D7009" w:rsidRPr="00116E11" w:rsidRDefault="007A7BAD"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Forbundet</w:t>
      </w:r>
      <w:r w:rsidR="00E23097" w:rsidRPr="00116E11">
        <w:rPr>
          <w:rFonts w:ascii="Times New Roman" w:hAnsi="Times New Roman" w:cs="Times New Roman"/>
          <w:sz w:val="28"/>
          <w:szCs w:val="28"/>
        </w:rPr>
        <w:t xml:space="preserve"> dekker utgifter til alkohol, med mindre det inngår i en kuvert. Dette gjelder både tillitsvalgte, ansatte og medlemmer. </w:t>
      </w:r>
    </w:p>
    <w:p w14:paraId="4C205FAC" w14:textId="77777777" w:rsidR="007A7BAD" w:rsidRPr="00116E11" w:rsidRDefault="007A7BAD" w:rsidP="00116E11">
      <w:pPr>
        <w:spacing w:line="276" w:lineRule="auto"/>
        <w:rPr>
          <w:rFonts w:ascii="Times New Roman" w:hAnsi="Times New Roman" w:cs="Times New Roman"/>
          <w:sz w:val="28"/>
          <w:szCs w:val="28"/>
        </w:rPr>
      </w:pPr>
    </w:p>
    <w:p w14:paraId="110327BF" w14:textId="77777777" w:rsidR="00C16744" w:rsidRPr="00116E11" w:rsidRDefault="00C16744" w:rsidP="00116E11">
      <w:pPr>
        <w:spacing w:line="276" w:lineRule="auto"/>
        <w:rPr>
          <w:rFonts w:ascii="Times New Roman" w:hAnsi="Times New Roman" w:cs="Times New Roman"/>
          <w:sz w:val="28"/>
          <w:szCs w:val="28"/>
        </w:rPr>
      </w:pPr>
    </w:p>
    <w:p w14:paraId="41189132" w14:textId="77777777" w:rsidR="00C16744" w:rsidRPr="00116E11" w:rsidRDefault="00C16744"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Norsk Lokomotivmannsforbund</w:t>
      </w:r>
    </w:p>
    <w:p w14:paraId="6686F797" w14:textId="77777777" w:rsidR="0092789C" w:rsidRPr="00116E11" w:rsidRDefault="0054608A"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Forbundet har retningslinjer</w:t>
      </w:r>
      <w:r w:rsidR="0092789C" w:rsidRPr="00116E11">
        <w:rPr>
          <w:rFonts w:ascii="Times New Roman" w:hAnsi="Times New Roman" w:cs="Times New Roman"/>
          <w:sz w:val="28"/>
          <w:szCs w:val="28"/>
        </w:rPr>
        <w:t xml:space="preserve"> som gjelder egen organisasjon, og på arbeidsplassene der de har medlemmer. Forbundet har rutiner</w:t>
      </w:r>
      <w:r w:rsidR="00E424E6" w:rsidRPr="00116E11">
        <w:rPr>
          <w:rFonts w:ascii="Times New Roman" w:hAnsi="Times New Roman" w:cs="Times New Roman"/>
          <w:sz w:val="28"/>
          <w:szCs w:val="28"/>
        </w:rPr>
        <w:t xml:space="preserve"> for varsling</w:t>
      </w:r>
      <w:r w:rsidR="0092789C" w:rsidRPr="00116E11">
        <w:rPr>
          <w:rFonts w:ascii="Times New Roman" w:hAnsi="Times New Roman" w:cs="Times New Roman"/>
          <w:sz w:val="28"/>
          <w:szCs w:val="28"/>
        </w:rPr>
        <w:t xml:space="preserve">. </w:t>
      </w:r>
    </w:p>
    <w:p w14:paraId="62D5402F" w14:textId="77777777" w:rsidR="008F70F0" w:rsidRPr="00116E11" w:rsidRDefault="008F70F0" w:rsidP="00116E11">
      <w:pPr>
        <w:spacing w:line="276" w:lineRule="auto"/>
        <w:rPr>
          <w:rFonts w:ascii="Times New Roman" w:hAnsi="Times New Roman" w:cs="Times New Roman"/>
          <w:sz w:val="28"/>
          <w:szCs w:val="28"/>
        </w:rPr>
      </w:pPr>
    </w:p>
    <w:p w14:paraId="2A0C2D3B" w14:textId="77777777" w:rsidR="00392E32" w:rsidRPr="00116E11" w:rsidRDefault="00392E32"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vedtatt en uttalelse til støtte for metoo-kampanjen, og har arbeid mot seksuell trakassering i handlingsplanen. </w:t>
      </w:r>
    </w:p>
    <w:p w14:paraId="30300853" w14:textId="77777777" w:rsidR="00392E32" w:rsidRPr="00116E11" w:rsidRDefault="00392E32" w:rsidP="00116E11">
      <w:pPr>
        <w:spacing w:line="276" w:lineRule="auto"/>
        <w:rPr>
          <w:rFonts w:ascii="Times New Roman" w:hAnsi="Times New Roman" w:cs="Times New Roman"/>
          <w:sz w:val="28"/>
          <w:szCs w:val="28"/>
        </w:rPr>
      </w:pPr>
    </w:p>
    <w:p w14:paraId="3DBC3477" w14:textId="4C089200" w:rsidR="008F70F0" w:rsidRDefault="008F70F0"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tar opp arbeid mot seksuell trakassering på alle faglige grunnkurs for medlemmer og tillitsvalgte. </w:t>
      </w:r>
    </w:p>
    <w:p w14:paraId="7FD5E137" w14:textId="4B2DF2F1" w:rsidR="001C4EAE" w:rsidRDefault="001C4EAE" w:rsidP="00116E11">
      <w:pPr>
        <w:spacing w:line="276" w:lineRule="auto"/>
        <w:rPr>
          <w:rFonts w:ascii="Times New Roman" w:hAnsi="Times New Roman" w:cs="Times New Roman"/>
          <w:sz w:val="28"/>
          <w:szCs w:val="28"/>
        </w:rPr>
      </w:pPr>
    </w:p>
    <w:p w14:paraId="1E4E4AEA" w14:textId="77777777" w:rsidR="001C4EAE" w:rsidRDefault="001C4EAE" w:rsidP="00116E11">
      <w:pPr>
        <w:spacing w:line="276" w:lineRule="auto"/>
        <w:rPr>
          <w:rFonts w:ascii="Times New Roman" w:hAnsi="Times New Roman" w:cs="Times New Roman"/>
          <w:i/>
          <w:sz w:val="28"/>
          <w:szCs w:val="28"/>
        </w:rPr>
      </w:pPr>
    </w:p>
    <w:p w14:paraId="3CCDDA0C" w14:textId="667E8201" w:rsidR="001C4EAE" w:rsidRPr="001C4EAE" w:rsidRDefault="001C4EAE" w:rsidP="00116E11">
      <w:pPr>
        <w:spacing w:line="276" w:lineRule="auto"/>
        <w:rPr>
          <w:rFonts w:ascii="Times New Roman" w:hAnsi="Times New Roman" w:cs="Times New Roman"/>
          <w:i/>
          <w:sz w:val="28"/>
          <w:szCs w:val="28"/>
        </w:rPr>
      </w:pPr>
      <w:r w:rsidRPr="001C4EAE">
        <w:rPr>
          <w:rFonts w:ascii="Times New Roman" w:hAnsi="Times New Roman" w:cs="Times New Roman"/>
          <w:i/>
          <w:sz w:val="28"/>
          <w:szCs w:val="28"/>
        </w:rPr>
        <w:t>Norsk Sjøoffisersforbund</w:t>
      </w:r>
    </w:p>
    <w:p w14:paraId="78358AAD" w14:textId="490401F4" w:rsidR="00D760CB" w:rsidRDefault="001C4EAE" w:rsidP="00116E11">
      <w:pPr>
        <w:spacing w:line="276" w:lineRule="auto"/>
        <w:rPr>
          <w:rFonts w:ascii="Times New Roman" w:hAnsi="Times New Roman" w:cs="Times New Roman"/>
          <w:sz w:val="28"/>
          <w:szCs w:val="28"/>
        </w:rPr>
      </w:pPr>
      <w:r>
        <w:rPr>
          <w:rFonts w:ascii="Times New Roman" w:hAnsi="Times New Roman" w:cs="Times New Roman"/>
          <w:sz w:val="28"/>
          <w:szCs w:val="28"/>
        </w:rPr>
        <w:t>Forbundet har ikke egne retningslinjer som forebygger mot seksuell trakassering (i svaret sitt viser de til generelle varslingsrutiner</w:t>
      </w:r>
      <w:r w:rsidR="005C1D89">
        <w:rPr>
          <w:rFonts w:ascii="Times New Roman" w:hAnsi="Times New Roman" w:cs="Times New Roman"/>
          <w:sz w:val="28"/>
          <w:szCs w:val="28"/>
        </w:rPr>
        <w:t>, som ble vedtatt i 2017</w:t>
      </w:r>
      <w:r>
        <w:rPr>
          <w:rFonts w:ascii="Times New Roman" w:hAnsi="Times New Roman" w:cs="Times New Roman"/>
          <w:sz w:val="28"/>
          <w:szCs w:val="28"/>
        </w:rPr>
        <w:t>)</w:t>
      </w:r>
    </w:p>
    <w:p w14:paraId="5BCD9740" w14:textId="79305BD2" w:rsidR="001C4EAE" w:rsidRDefault="001C4EAE" w:rsidP="00116E11">
      <w:pPr>
        <w:spacing w:line="276" w:lineRule="auto"/>
        <w:rPr>
          <w:rFonts w:ascii="Times New Roman" w:hAnsi="Times New Roman" w:cs="Times New Roman"/>
          <w:sz w:val="28"/>
          <w:szCs w:val="28"/>
        </w:rPr>
      </w:pPr>
    </w:p>
    <w:p w14:paraId="4F3F84DE" w14:textId="700F4029" w:rsidR="001C4EAE" w:rsidRDefault="001C4EAE" w:rsidP="00116E11">
      <w:pPr>
        <w:spacing w:line="276" w:lineRule="auto"/>
        <w:rPr>
          <w:rFonts w:ascii="Times New Roman" w:hAnsi="Times New Roman" w:cs="Times New Roman"/>
          <w:sz w:val="28"/>
          <w:szCs w:val="28"/>
        </w:rPr>
      </w:pPr>
      <w:r>
        <w:rPr>
          <w:rFonts w:ascii="Times New Roman" w:hAnsi="Times New Roman" w:cs="Times New Roman"/>
          <w:sz w:val="28"/>
          <w:szCs w:val="28"/>
        </w:rPr>
        <w:t>Forbundet har informert i fellesmøter om at trakassering, uansett form, ikke er akseptabelt.</w:t>
      </w:r>
    </w:p>
    <w:p w14:paraId="141D4A6D" w14:textId="42BCEFDE" w:rsidR="001C4EAE" w:rsidRDefault="001C4EAE" w:rsidP="00116E11">
      <w:pPr>
        <w:spacing w:line="276" w:lineRule="auto"/>
        <w:rPr>
          <w:rFonts w:ascii="Times New Roman" w:hAnsi="Times New Roman" w:cs="Times New Roman"/>
          <w:sz w:val="28"/>
          <w:szCs w:val="28"/>
        </w:rPr>
      </w:pPr>
    </w:p>
    <w:p w14:paraId="654B014C" w14:textId="2F72BBEA" w:rsidR="001C4EAE" w:rsidRDefault="001C4EAE" w:rsidP="00116E11">
      <w:pPr>
        <w:spacing w:line="276" w:lineRule="auto"/>
        <w:rPr>
          <w:rFonts w:ascii="Times New Roman" w:hAnsi="Times New Roman" w:cs="Times New Roman"/>
          <w:sz w:val="28"/>
          <w:szCs w:val="28"/>
        </w:rPr>
      </w:pPr>
      <w:r>
        <w:rPr>
          <w:rFonts w:ascii="Times New Roman" w:hAnsi="Times New Roman" w:cs="Times New Roman"/>
          <w:sz w:val="28"/>
          <w:szCs w:val="28"/>
        </w:rPr>
        <w:t>Seksuell trakassering inngår i tillitsvalgtskolering</w:t>
      </w:r>
      <w:r w:rsidR="005C1D89">
        <w:rPr>
          <w:rFonts w:ascii="Times New Roman" w:hAnsi="Times New Roman" w:cs="Times New Roman"/>
          <w:sz w:val="28"/>
          <w:szCs w:val="28"/>
        </w:rPr>
        <w:t>. T</w:t>
      </w:r>
      <w:r>
        <w:rPr>
          <w:rFonts w:ascii="Times New Roman" w:hAnsi="Times New Roman" w:cs="Times New Roman"/>
          <w:sz w:val="28"/>
          <w:szCs w:val="28"/>
        </w:rPr>
        <w:t xml:space="preserve">rakassering har fått økt generelt fokus etter #metoo. </w:t>
      </w:r>
    </w:p>
    <w:p w14:paraId="5F9FC4B7" w14:textId="77777777" w:rsidR="001F5521" w:rsidRDefault="001F5521" w:rsidP="00116E11">
      <w:pPr>
        <w:spacing w:line="276" w:lineRule="auto"/>
        <w:rPr>
          <w:rFonts w:ascii="Times New Roman" w:hAnsi="Times New Roman" w:cs="Times New Roman"/>
          <w:sz w:val="28"/>
          <w:szCs w:val="28"/>
        </w:rPr>
      </w:pPr>
    </w:p>
    <w:p w14:paraId="1B18FC68" w14:textId="77777777" w:rsidR="00FA7401" w:rsidRPr="00116E11" w:rsidRDefault="00FA7401"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Forbundet for Ledelse og Teknikk</w:t>
      </w:r>
    </w:p>
    <w:p w14:paraId="2897D3FC" w14:textId="77777777" w:rsidR="00FA7401" w:rsidRPr="00116E11" w:rsidRDefault="00B159A4"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i dag en formulering om etiske retningslinjer mot kjøp av seksuelle tjenester. Det er nedsatt et utvalg som jobber med nye etiske retningslinjer. </w:t>
      </w:r>
    </w:p>
    <w:p w14:paraId="63AC38D8" w14:textId="77777777" w:rsidR="00FA7401" w:rsidRPr="00116E11" w:rsidRDefault="00FA7401" w:rsidP="00116E11">
      <w:pPr>
        <w:spacing w:line="276" w:lineRule="auto"/>
        <w:rPr>
          <w:rFonts w:ascii="Times New Roman" w:hAnsi="Times New Roman" w:cs="Times New Roman"/>
          <w:sz w:val="28"/>
          <w:szCs w:val="28"/>
        </w:rPr>
      </w:pPr>
    </w:p>
    <w:p w14:paraId="610DAF8D" w14:textId="77777777" w:rsidR="00D760CB" w:rsidRPr="00116E11" w:rsidRDefault="005C7634"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Forbundet har varslingsrutiner.</w:t>
      </w:r>
    </w:p>
    <w:p w14:paraId="63A8AA4E" w14:textId="77777777" w:rsidR="005C7634" w:rsidRPr="00116E11" w:rsidRDefault="005C7634" w:rsidP="00116E11">
      <w:pPr>
        <w:spacing w:line="276" w:lineRule="auto"/>
        <w:rPr>
          <w:rFonts w:ascii="Times New Roman" w:hAnsi="Times New Roman" w:cs="Times New Roman"/>
          <w:sz w:val="28"/>
          <w:szCs w:val="28"/>
        </w:rPr>
      </w:pPr>
    </w:p>
    <w:p w14:paraId="589A69B2" w14:textId="77777777" w:rsidR="00D760CB" w:rsidRPr="00116E11" w:rsidRDefault="00D760CB"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Dramatikerforbundet</w:t>
      </w:r>
    </w:p>
    <w:p w14:paraId="36D5B911" w14:textId="77777777" w:rsidR="00A81D9E" w:rsidRPr="00116E11" w:rsidRDefault="00A81D9E"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lastRenderedPageBreak/>
        <w:t>Forbundet vedtok sammen med bransjeorganisasjoner</w:t>
      </w:r>
      <w:r w:rsidR="00E424E6" w:rsidRPr="00116E11">
        <w:rPr>
          <w:rFonts w:ascii="Times New Roman" w:eastAsia="Times New Roman" w:hAnsi="Times New Roman" w:cs="Times New Roman"/>
          <w:sz w:val="28"/>
          <w:szCs w:val="28"/>
        </w:rPr>
        <w:t xml:space="preserve"> i kulturfeltet</w:t>
      </w:r>
      <w:r w:rsidRPr="00116E11">
        <w:rPr>
          <w:rFonts w:ascii="Times New Roman" w:eastAsia="Times New Roman" w:hAnsi="Times New Roman" w:cs="Times New Roman"/>
          <w:sz w:val="28"/>
          <w:szCs w:val="28"/>
        </w:rPr>
        <w:t xml:space="preserve"> retningslinjer for å forebygge seksuell trakassering. Disse er sendt ut til medlemmene, og lagt på forbundets nettsider.</w:t>
      </w:r>
    </w:p>
    <w:p w14:paraId="40298E21" w14:textId="77777777" w:rsidR="00A81D9E" w:rsidRPr="00116E11" w:rsidRDefault="00A81D9E" w:rsidP="00116E11">
      <w:pPr>
        <w:spacing w:line="276" w:lineRule="auto"/>
        <w:rPr>
          <w:rFonts w:ascii="Times New Roman" w:eastAsia="Times New Roman" w:hAnsi="Times New Roman" w:cs="Times New Roman"/>
          <w:sz w:val="28"/>
          <w:szCs w:val="28"/>
        </w:rPr>
      </w:pPr>
    </w:p>
    <w:p w14:paraId="153E505F" w14:textId="77777777" w:rsidR="00A81D9E" w:rsidRPr="00116E11" w:rsidRDefault="00A81D9E"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Forbundet gjennomfører en FAFO-undersøkelse om seksuell trakassering som gjøres i samarbeid med alle organisasjonene som har aktive medlemmer innen film, tv, scene, musikk, og arbeidsgiverorganisasjonene v Spekter/NTO og Virke/Produsentforeningen.  Denne har LO bidratt økonomisk til.</w:t>
      </w:r>
    </w:p>
    <w:p w14:paraId="129E11D3" w14:textId="77777777" w:rsidR="00233B7F" w:rsidRPr="00116E11" w:rsidRDefault="00233B7F" w:rsidP="00116E11">
      <w:pPr>
        <w:spacing w:line="276" w:lineRule="auto"/>
        <w:rPr>
          <w:rFonts w:ascii="Times New Roman" w:eastAsia="Times New Roman" w:hAnsi="Times New Roman" w:cs="Times New Roman"/>
          <w:sz w:val="28"/>
          <w:szCs w:val="28"/>
        </w:rPr>
      </w:pPr>
    </w:p>
    <w:p w14:paraId="551E7FCD" w14:textId="77777777" w:rsidR="00FB13D7" w:rsidRPr="00116E11" w:rsidRDefault="00FB13D7" w:rsidP="00116E11">
      <w:pPr>
        <w:spacing w:line="276" w:lineRule="auto"/>
        <w:rPr>
          <w:rFonts w:ascii="Times New Roman" w:eastAsia="Times New Roman" w:hAnsi="Times New Roman" w:cs="Times New Roman"/>
          <w:sz w:val="28"/>
          <w:szCs w:val="28"/>
        </w:rPr>
      </w:pPr>
    </w:p>
    <w:p w14:paraId="0E19C580" w14:textId="77777777" w:rsidR="00233B7F" w:rsidRPr="00116E11" w:rsidRDefault="00233B7F" w:rsidP="00116E11">
      <w:pPr>
        <w:spacing w:line="276" w:lineRule="auto"/>
        <w:rPr>
          <w:rFonts w:ascii="Times New Roman" w:eastAsia="Times New Roman" w:hAnsi="Times New Roman" w:cs="Times New Roman"/>
          <w:i/>
          <w:sz w:val="28"/>
          <w:szCs w:val="28"/>
        </w:rPr>
      </w:pPr>
      <w:r w:rsidRPr="00116E11">
        <w:rPr>
          <w:rFonts w:ascii="Times New Roman" w:eastAsia="Times New Roman" w:hAnsi="Times New Roman" w:cs="Times New Roman"/>
          <w:i/>
          <w:sz w:val="28"/>
          <w:szCs w:val="28"/>
        </w:rPr>
        <w:t>MFO</w:t>
      </w:r>
    </w:p>
    <w:p w14:paraId="0DBA73CE" w14:textId="77777777" w:rsidR="00233B7F" w:rsidRPr="00116E11" w:rsidRDefault="006F539B"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 xml:space="preserve">Forbundet har etiske retningslinjer som ikke direkte omhandler seksuell trakassering, men som inneholder tilsvarende forebyggende elementer. </w:t>
      </w:r>
      <w:r w:rsidR="00C2064B" w:rsidRPr="00116E11">
        <w:rPr>
          <w:rFonts w:ascii="Times New Roman" w:eastAsia="Times New Roman" w:hAnsi="Times New Roman" w:cs="Times New Roman"/>
          <w:sz w:val="28"/>
          <w:szCs w:val="28"/>
        </w:rPr>
        <w:t xml:space="preserve">De arbeider med andre organisasjoner i kultursektoren for å lage felles forebyggende retningslinjer. </w:t>
      </w:r>
    </w:p>
    <w:p w14:paraId="44F95112" w14:textId="77777777" w:rsidR="00C60049" w:rsidRPr="00116E11" w:rsidRDefault="00C60049" w:rsidP="00116E11">
      <w:pPr>
        <w:spacing w:line="276" w:lineRule="auto"/>
        <w:rPr>
          <w:rFonts w:ascii="Times New Roman" w:eastAsia="Times New Roman" w:hAnsi="Times New Roman" w:cs="Times New Roman"/>
          <w:sz w:val="28"/>
          <w:szCs w:val="28"/>
        </w:rPr>
      </w:pPr>
    </w:p>
    <w:p w14:paraId="2BA7F1F6" w14:textId="77777777" w:rsidR="00C60049" w:rsidRPr="00116E11" w:rsidRDefault="00C60049"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Forbundet har jobbet med temaet i kultursektoren</w:t>
      </w:r>
      <w:r w:rsidR="00A429B5" w:rsidRPr="00116E11">
        <w:rPr>
          <w:rFonts w:ascii="Times New Roman" w:eastAsia="Times New Roman" w:hAnsi="Times New Roman" w:cs="Times New Roman"/>
          <w:sz w:val="28"/>
          <w:szCs w:val="28"/>
        </w:rPr>
        <w:t>, organisatorisk og politisk</w:t>
      </w:r>
      <w:r w:rsidRPr="00116E11">
        <w:rPr>
          <w:rFonts w:ascii="Times New Roman" w:eastAsia="Times New Roman" w:hAnsi="Times New Roman" w:cs="Times New Roman"/>
          <w:sz w:val="28"/>
          <w:szCs w:val="28"/>
        </w:rPr>
        <w:t>. Det har blant annet vært utarbeidet en veiledning, opprettet en rådgivningstelefon, og v</w:t>
      </w:r>
      <w:r w:rsidR="00A429B5" w:rsidRPr="00116E11">
        <w:rPr>
          <w:rFonts w:ascii="Times New Roman" w:eastAsia="Times New Roman" w:hAnsi="Times New Roman" w:cs="Times New Roman"/>
          <w:sz w:val="28"/>
          <w:szCs w:val="28"/>
        </w:rPr>
        <w:t>ært</w:t>
      </w:r>
      <w:r w:rsidRPr="00116E11">
        <w:rPr>
          <w:rFonts w:ascii="Times New Roman" w:eastAsia="Times New Roman" w:hAnsi="Times New Roman" w:cs="Times New Roman"/>
          <w:sz w:val="28"/>
          <w:szCs w:val="28"/>
        </w:rPr>
        <w:t xml:space="preserve"> søkt kulturministeren om midler til langsiktig arbeid innen kultursektoren der svært mange er frilansere/næringsdrivende og varslingsstrukturer og ansvar arter seg annerledes enn i mange andre deler av arbeidslivet.  Forbundet har samarbeidet med andre nordiske organisasjoner om felles handlingsplaner. </w:t>
      </w:r>
    </w:p>
    <w:p w14:paraId="64FA3CB6" w14:textId="77777777" w:rsidR="00C60049" w:rsidRPr="00116E11" w:rsidRDefault="00C60049" w:rsidP="00116E11">
      <w:pPr>
        <w:spacing w:line="276" w:lineRule="auto"/>
        <w:rPr>
          <w:rFonts w:ascii="Times New Roman" w:eastAsia="Times New Roman" w:hAnsi="Times New Roman" w:cs="Times New Roman"/>
          <w:sz w:val="28"/>
          <w:szCs w:val="28"/>
        </w:rPr>
      </w:pPr>
    </w:p>
    <w:p w14:paraId="6EF803DB" w14:textId="77777777" w:rsidR="00C60049" w:rsidRPr="00116E11" w:rsidRDefault="00C60049"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 xml:space="preserve">Forbundet planlegger kompetanseheving for sine tillitsvalgte om temaet, og </w:t>
      </w:r>
      <w:r w:rsidR="00DF45DC" w:rsidRPr="00116E11">
        <w:rPr>
          <w:rFonts w:ascii="Times New Roman" w:eastAsia="Times New Roman" w:hAnsi="Times New Roman" w:cs="Times New Roman"/>
          <w:sz w:val="28"/>
          <w:szCs w:val="28"/>
        </w:rPr>
        <w:t xml:space="preserve">jobber med </w:t>
      </w:r>
      <w:r w:rsidRPr="00116E11">
        <w:rPr>
          <w:rFonts w:ascii="Times New Roman" w:eastAsia="Times New Roman" w:hAnsi="Times New Roman" w:cs="Times New Roman"/>
          <w:sz w:val="28"/>
          <w:szCs w:val="28"/>
        </w:rPr>
        <w:t xml:space="preserve">hvordan tematikken kan inkluderes på kurs. </w:t>
      </w:r>
    </w:p>
    <w:p w14:paraId="3BB8DE6C" w14:textId="77777777" w:rsidR="00C60049" w:rsidRPr="00116E11" w:rsidRDefault="00C60049" w:rsidP="00116E11">
      <w:pPr>
        <w:spacing w:line="276" w:lineRule="auto"/>
        <w:rPr>
          <w:rFonts w:ascii="Times New Roman" w:eastAsia="Times New Roman" w:hAnsi="Times New Roman" w:cs="Times New Roman"/>
          <w:sz w:val="28"/>
          <w:szCs w:val="28"/>
        </w:rPr>
      </w:pPr>
    </w:p>
    <w:p w14:paraId="3E39A46F" w14:textId="77777777" w:rsidR="00C60049" w:rsidRPr="00116E11" w:rsidRDefault="00C60049"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 xml:space="preserve">Forbundet har sendt informasjon til alle medlemmer om kontaktpersoner i forbundet. </w:t>
      </w:r>
    </w:p>
    <w:p w14:paraId="44660FF0" w14:textId="77777777" w:rsidR="00614D9A" w:rsidRPr="00116E11" w:rsidRDefault="00614D9A"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Forbundet har vedtatt varslingsrutiner.</w:t>
      </w:r>
    </w:p>
    <w:p w14:paraId="1A7E4D52" w14:textId="77777777" w:rsidR="00C60049" w:rsidRPr="00116E11" w:rsidRDefault="00C60049" w:rsidP="00116E11">
      <w:pPr>
        <w:spacing w:line="276" w:lineRule="auto"/>
        <w:rPr>
          <w:rFonts w:ascii="Times New Roman" w:eastAsia="Times New Roman" w:hAnsi="Times New Roman" w:cs="Times New Roman"/>
          <w:sz w:val="28"/>
          <w:szCs w:val="28"/>
        </w:rPr>
      </w:pPr>
    </w:p>
    <w:p w14:paraId="7A69022D" w14:textId="77777777" w:rsidR="00C60049" w:rsidRPr="00116E11" w:rsidRDefault="00C60049"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Forbundet gjennomfører en FAFO-undersøkelse om seksuell trakassering som gjøres i samarbeid med alle organisasjonene som har aktive medlemmer innen film, tv, scene, musikk,</w:t>
      </w:r>
      <w:r w:rsidR="0023718F" w:rsidRPr="00116E11">
        <w:rPr>
          <w:rFonts w:ascii="Times New Roman" w:eastAsia="Times New Roman" w:hAnsi="Times New Roman" w:cs="Times New Roman"/>
          <w:sz w:val="28"/>
          <w:szCs w:val="28"/>
        </w:rPr>
        <w:t xml:space="preserve"> </w:t>
      </w:r>
      <w:r w:rsidRPr="00116E11">
        <w:rPr>
          <w:rFonts w:ascii="Times New Roman" w:eastAsia="Times New Roman" w:hAnsi="Times New Roman" w:cs="Times New Roman"/>
          <w:sz w:val="28"/>
          <w:szCs w:val="28"/>
        </w:rPr>
        <w:t>og arbeidsgiverorganisasjonene v Spekter/NTO og Virke/Produsentforeningen. Denne har LO bidratt økonomisk til.</w:t>
      </w:r>
    </w:p>
    <w:p w14:paraId="29856BD0" w14:textId="77777777" w:rsidR="009828C3" w:rsidRPr="00116E11" w:rsidRDefault="009828C3" w:rsidP="00116E11">
      <w:pPr>
        <w:spacing w:line="276" w:lineRule="auto"/>
        <w:rPr>
          <w:rFonts w:ascii="Times New Roman" w:eastAsia="Times New Roman" w:hAnsi="Times New Roman" w:cs="Times New Roman"/>
          <w:sz w:val="28"/>
          <w:szCs w:val="28"/>
        </w:rPr>
      </w:pPr>
    </w:p>
    <w:p w14:paraId="7E85E0F4" w14:textId="77777777" w:rsidR="00D5304E" w:rsidRPr="00116E11" w:rsidRDefault="00D5304E" w:rsidP="00116E11">
      <w:pPr>
        <w:spacing w:line="276" w:lineRule="auto"/>
        <w:rPr>
          <w:rFonts w:ascii="Times New Roman" w:eastAsia="Times New Roman" w:hAnsi="Times New Roman" w:cs="Times New Roman"/>
          <w:sz w:val="28"/>
          <w:szCs w:val="28"/>
        </w:rPr>
      </w:pPr>
    </w:p>
    <w:p w14:paraId="7113DB09" w14:textId="77777777" w:rsidR="00D5304E" w:rsidRPr="00116E11" w:rsidRDefault="00D5304E" w:rsidP="00116E11">
      <w:pPr>
        <w:spacing w:line="276" w:lineRule="auto"/>
        <w:rPr>
          <w:rFonts w:ascii="Times New Roman" w:eastAsia="Times New Roman" w:hAnsi="Times New Roman" w:cs="Times New Roman"/>
          <w:i/>
          <w:sz w:val="28"/>
          <w:szCs w:val="28"/>
        </w:rPr>
      </w:pPr>
      <w:r w:rsidRPr="00116E11">
        <w:rPr>
          <w:rFonts w:ascii="Times New Roman" w:eastAsia="Times New Roman" w:hAnsi="Times New Roman" w:cs="Times New Roman"/>
          <w:i/>
          <w:sz w:val="28"/>
          <w:szCs w:val="28"/>
        </w:rPr>
        <w:lastRenderedPageBreak/>
        <w:t>El &amp; IT-forbundet</w:t>
      </w:r>
    </w:p>
    <w:p w14:paraId="21C6E5C7" w14:textId="77777777" w:rsidR="00D5304E" w:rsidRPr="00116E11" w:rsidRDefault="000D1BE1"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 xml:space="preserve">Forbundet har vedtatt retningslinjer mot seksuell trakassering. </w:t>
      </w:r>
    </w:p>
    <w:p w14:paraId="6669C05C" w14:textId="77777777" w:rsidR="008F581D" w:rsidRPr="00116E11" w:rsidRDefault="008F581D"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rutiner for varsling. </w:t>
      </w:r>
    </w:p>
    <w:p w14:paraId="020564B0" w14:textId="77777777" w:rsidR="000C3B65" w:rsidRPr="00116E11" w:rsidRDefault="000C3B65" w:rsidP="00116E11">
      <w:pPr>
        <w:spacing w:line="276" w:lineRule="auto"/>
        <w:rPr>
          <w:rFonts w:ascii="Times New Roman" w:hAnsi="Times New Roman" w:cs="Times New Roman"/>
          <w:sz w:val="28"/>
          <w:szCs w:val="28"/>
        </w:rPr>
      </w:pPr>
    </w:p>
    <w:p w14:paraId="23F4708E" w14:textId="77777777" w:rsidR="000C3B65" w:rsidRPr="00116E11" w:rsidRDefault="00FB5FA5"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hatt seksuell trakassering som hovedtema på sin likestillingskonferanse, og på et landsstyremøte. Informasjon om dette ble spredt gjennom fagbladet og sosiale medier. </w:t>
      </w:r>
      <w:r w:rsidR="000C3B65" w:rsidRPr="00116E11">
        <w:rPr>
          <w:rFonts w:ascii="Times New Roman" w:hAnsi="Times New Roman" w:cs="Times New Roman"/>
          <w:sz w:val="28"/>
          <w:szCs w:val="28"/>
        </w:rPr>
        <w:t>Seksuell trakassering skal integreres i den ordinære tillitsvalgtopplæringen. Forbundet sentralt utvikler materiell</w:t>
      </w:r>
      <w:r w:rsidRPr="00116E11">
        <w:rPr>
          <w:rFonts w:ascii="Times New Roman" w:hAnsi="Times New Roman" w:cs="Times New Roman"/>
          <w:sz w:val="28"/>
          <w:szCs w:val="28"/>
        </w:rPr>
        <w:t xml:space="preserve"> til dette</w:t>
      </w:r>
      <w:r w:rsidR="000C3B65" w:rsidRPr="00116E11">
        <w:rPr>
          <w:rFonts w:ascii="Times New Roman" w:hAnsi="Times New Roman" w:cs="Times New Roman"/>
          <w:sz w:val="28"/>
          <w:szCs w:val="28"/>
        </w:rPr>
        <w:t xml:space="preserve">. </w:t>
      </w:r>
      <w:r w:rsidRPr="00116E11">
        <w:rPr>
          <w:rFonts w:ascii="Times New Roman" w:hAnsi="Times New Roman" w:cs="Times New Roman"/>
          <w:sz w:val="28"/>
          <w:szCs w:val="28"/>
        </w:rPr>
        <w:t xml:space="preserve">Ansatte i forbundet har deltatt på kurs om dette i regi av LDO, og har oppfordret tillitsvalgte til det samme. </w:t>
      </w:r>
    </w:p>
    <w:p w14:paraId="738ECF67" w14:textId="77777777" w:rsidR="00FB5FA5" w:rsidRPr="00116E11" w:rsidRDefault="00FB5FA5" w:rsidP="00116E11">
      <w:pPr>
        <w:spacing w:line="276" w:lineRule="auto"/>
        <w:rPr>
          <w:rFonts w:ascii="Times New Roman" w:hAnsi="Times New Roman" w:cs="Times New Roman"/>
          <w:sz w:val="28"/>
          <w:szCs w:val="28"/>
        </w:rPr>
      </w:pPr>
    </w:p>
    <w:p w14:paraId="48B78EC4" w14:textId="77777777" w:rsidR="00AC08AA" w:rsidRPr="00116E11" w:rsidRDefault="00AC08AA"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vil informere om nulltoleranse for seksuell trakassering på alle arrangementer, eksempelvis i invitasjoner, program o.l. som sendes ut. </w:t>
      </w:r>
      <w:r w:rsidR="009839FA" w:rsidRPr="00116E11">
        <w:rPr>
          <w:rFonts w:ascii="Times New Roman" w:hAnsi="Times New Roman" w:cs="Times New Roman"/>
          <w:sz w:val="28"/>
          <w:szCs w:val="28"/>
        </w:rPr>
        <w:t xml:space="preserve">Forbundet har utarbeidet brosjyren </w:t>
      </w:r>
      <w:r w:rsidR="009839FA" w:rsidRPr="00116E11">
        <w:rPr>
          <w:rFonts w:ascii="Times New Roman" w:hAnsi="Times New Roman" w:cs="Times New Roman"/>
          <w:i/>
          <w:sz w:val="28"/>
          <w:szCs w:val="28"/>
        </w:rPr>
        <w:t xml:space="preserve">Stopp seksuell trakassering, </w:t>
      </w:r>
      <w:r w:rsidR="009839FA" w:rsidRPr="00116E11">
        <w:rPr>
          <w:rFonts w:ascii="Times New Roman" w:hAnsi="Times New Roman" w:cs="Times New Roman"/>
          <w:sz w:val="28"/>
          <w:szCs w:val="28"/>
        </w:rPr>
        <w:t xml:space="preserve">beregnet på tillitsvalgte. </w:t>
      </w:r>
      <w:r w:rsidRPr="00116E11">
        <w:rPr>
          <w:rFonts w:ascii="Times New Roman" w:hAnsi="Times New Roman" w:cs="Times New Roman"/>
          <w:sz w:val="28"/>
          <w:szCs w:val="28"/>
        </w:rPr>
        <w:t xml:space="preserve">Forbundet samarbeider med Nelfo (NHO) med en målsetting om felles brosjyremateriell. </w:t>
      </w:r>
    </w:p>
    <w:p w14:paraId="44ECC1DB" w14:textId="77777777" w:rsidR="00FA3CFE" w:rsidRPr="00116E11" w:rsidRDefault="00FA3CFE" w:rsidP="00116E11">
      <w:pPr>
        <w:spacing w:line="276" w:lineRule="auto"/>
        <w:rPr>
          <w:rFonts w:ascii="Times New Roman" w:hAnsi="Times New Roman" w:cs="Times New Roman"/>
          <w:sz w:val="28"/>
          <w:szCs w:val="28"/>
        </w:rPr>
      </w:pPr>
    </w:p>
    <w:p w14:paraId="49D5C16E" w14:textId="77777777" w:rsidR="00FA3CFE" w:rsidRPr="00116E11" w:rsidRDefault="00FA3CFE"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planlegger å utvikle en modul om seksuell trakassering som skal inngå i grunnopplæring eller som kan brukes separat som tema på andre typer kurs og konferanser. </w:t>
      </w:r>
    </w:p>
    <w:p w14:paraId="286A6EC1" w14:textId="77777777" w:rsidR="00AC08AA" w:rsidRPr="00116E11" w:rsidRDefault="00AC08AA" w:rsidP="00116E11">
      <w:pPr>
        <w:spacing w:line="276" w:lineRule="auto"/>
        <w:rPr>
          <w:rFonts w:ascii="Times New Roman" w:hAnsi="Times New Roman" w:cs="Times New Roman"/>
          <w:sz w:val="28"/>
          <w:szCs w:val="28"/>
        </w:rPr>
      </w:pPr>
    </w:p>
    <w:p w14:paraId="1627BB22" w14:textId="77777777" w:rsidR="00AC08AA" w:rsidRPr="00116E11" w:rsidRDefault="00AC08AA"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jobbet politisk med seksuell trakassering. </w:t>
      </w:r>
    </w:p>
    <w:p w14:paraId="0D42B2BD" w14:textId="77777777" w:rsidR="00AC08AA" w:rsidRPr="00116E11" w:rsidRDefault="00AC08AA" w:rsidP="00116E11">
      <w:pPr>
        <w:spacing w:line="276" w:lineRule="auto"/>
        <w:rPr>
          <w:rFonts w:ascii="Times New Roman" w:hAnsi="Times New Roman" w:cs="Times New Roman"/>
          <w:sz w:val="28"/>
          <w:szCs w:val="28"/>
        </w:rPr>
      </w:pPr>
    </w:p>
    <w:p w14:paraId="52CFB6A7" w14:textId="77777777" w:rsidR="00732318" w:rsidRPr="00116E11" w:rsidRDefault="00732318" w:rsidP="00116E11">
      <w:pPr>
        <w:spacing w:line="276" w:lineRule="auto"/>
        <w:rPr>
          <w:rFonts w:ascii="Times New Roman" w:eastAsia="Times New Roman" w:hAnsi="Times New Roman" w:cs="Times New Roman"/>
          <w:i/>
          <w:sz w:val="28"/>
          <w:szCs w:val="28"/>
        </w:rPr>
      </w:pPr>
    </w:p>
    <w:p w14:paraId="059F1524" w14:textId="77777777" w:rsidR="00F73D67" w:rsidRPr="00116E11" w:rsidRDefault="00F73D67" w:rsidP="00116E11">
      <w:pPr>
        <w:spacing w:line="276" w:lineRule="auto"/>
        <w:rPr>
          <w:rFonts w:ascii="Times New Roman" w:eastAsia="Times New Roman" w:hAnsi="Times New Roman" w:cs="Times New Roman"/>
          <w:i/>
          <w:sz w:val="28"/>
          <w:szCs w:val="28"/>
        </w:rPr>
      </w:pPr>
      <w:r w:rsidRPr="00116E11">
        <w:rPr>
          <w:rFonts w:ascii="Times New Roman" w:eastAsia="Times New Roman" w:hAnsi="Times New Roman" w:cs="Times New Roman"/>
          <w:i/>
          <w:sz w:val="28"/>
          <w:szCs w:val="28"/>
        </w:rPr>
        <w:t>FO</w:t>
      </w:r>
    </w:p>
    <w:p w14:paraId="42FAABD8" w14:textId="77777777" w:rsidR="006C06AF" w:rsidRPr="00116E11" w:rsidRDefault="006C06AF"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 xml:space="preserve">Forbundet har vedtatt retningslinjer for å forebygge seksuell trakassering, og har utarbeidet en brosjyre om temaet. Begge deler har blitt gjort kjent i hele organisasjonen. </w:t>
      </w:r>
    </w:p>
    <w:p w14:paraId="259F45ED" w14:textId="77777777" w:rsidR="00FE22EA" w:rsidRPr="00116E11" w:rsidRDefault="00FE22EA"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Forbundet har rutiner for varsling.</w:t>
      </w:r>
    </w:p>
    <w:p w14:paraId="6A4A615F" w14:textId="77777777" w:rsidR="00C9348D" w:rsidRPr="00116E11" w:rsidRDefault="00C9348D" w:rsidP="00116E11">
      <w:pPr>
        <w:spacing w:line="276" w:lineRule="auto"/>
        <w:rPr>
          <w:rFonts w:ascii="Times New Roman" w:eastAsia="Times New Roman" w:hAnsi="Times New Roman" w:cs="Times New Roman"/>
          <w:sz w:val="28"/>
          <w:szCs w:val="28"/>
        </w:rPr>
      </w:pPr>
    </w:p>
    <w:p w14:paraId="42867644" w14:textId="77777777" w:rsidR="00A75C5A" w:rsidRPr="00116E11" w:rsidRDefault="00A75C5A"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 xml:space="preserve">Arbeid med saker om seksuell trakassering inngår som en del av FOs tillitsvalgtsopplæring. Forbundet jobber med å utvikle et eget kurs om diskriminering og trakassering i arbeidslivet i samarbeid med LDO. </w:t>
      </w:r>
      <w:r w:rsidR="00B23FE4" w:rsidRPr="00116E11">
        <w:rPr>
          <w:rFonts w:ascii="Times New Roman" w:eastAsia="Times New Roman" w:hAnsi="Times New Roman" w:cs="Times New Roman"/>
          <w:sz w:val="28"/>
          <w:szCs w:val="28"/>
        </w:rPr>
        <w:t xml:space="preserve">Seksuell trakassering har vært tema på en sentral konferanse. </w:t>
      </w:r>
    </w:p>
    <w:p w14:paraId="6B283196" w14:textId="77777777" w:rsidR="00FE22EA" w:rsidRPr="00116E11" w:rsidRDefault="00FE22EA" w:rsidP="00116E11">
      <w:pPr>
        <w:spacing w:line="276" w:lineRule="auto"/>
        <w:rPr>
          <w:rFonts w:ascii="Times New Roman" w:eastAsia="Times New Roman" w:hAnsi="Times New Roman" w:cs="Times New Roman"/>
          <w:sz w:val="28"/>
          <w:szCs w:val="28"/>
        </w:rPr>
      </w:pPr>
    </w:p>
    <w:p w14:paraId="00032ADA" w14:textId="77777777" w:rsidR="00732318" w:rsidRPr="00116E11" w:rsidRDefault="00732318" w:rsidP="00116E11">
      <w:pPr>
        <w:spacing w:line="276" w:lineRule="auto"/>
        <w:rPr>
          <w:rFonts w:ascii="Times New Roman" w:eastAsia="Times New Roman" w:hAnsi="Times New Roman" w:cs="Times New Roman"/>
          <w:i/>
          <w:sz w:val="28"/>
          <w:szCs w:val="28"/>
        </w:rPr>
      </w:pPr>
      <w:r w:rsidRPr="00116E11">
        <w:rPr>
          <w:rFonts w:ascii="Times New Roman" w:eastAsia="Times New Roman" w:hAnsi="Times New Roman" w:cs="Times New Roman"/>
          <w:i/>
          <w:sz w:val="28"/>
          <w:szCs w:val="28"/>
        </w:rPr>
        <w:t>Postkom</w:t>
      </w:r>
    </w:p>
    <w:p w14:paraId="148F9B47" w14:textId="77777777" w:rsidR="00732318" w:rsidRPr="00116E11" w:rsidRDefault="00FC2451"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 xml:space="preserve">Forbundet har </w:t>
      </w:r>
      <w:r w:rsidR="0051505C" w:rsidRPr="00116E11">
        <w:rPr>
          <w:rFonts w:ascii="Times New Roman" w:eastAsia="Times New Roman" w:hAnsi="Times New Roman" w:cs="Times New Roman"/>
          <w:sz w:val="28"/>
          <w:szCs w:val="28"/>
        </w:rPr>
        <w:t xml:space="preserve">rutiner for varsling. </w:t>
      </w:r>
    </w:p>
    <w:p w14:paraId="6444C178" w14:textId="77777777" w:rsidR="009D29EF" w:rsidRPr="00116E11" w:rsidRDefault="009D29EF"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lastRenderedPageBreak/>
        <w:t xml:space="preserve">Seksuell trakassering er tema på kurs i forbundet.  </w:t>
      </w:r>
    </w:p>
    <w:p w14:paraId="3CBEF59E" w14:textId="77777777" w:rsidR="00732318" w:rsidRPr="00116E11" w:rsidRDefault="00732318" w:rsidP="00116E11">
      <w:pPr>
        <w:spacing w:line="276" w:lineRule="auto"/>
        <w:rPr>
          <w:rFonts w:ascii="Times New Roman" w:eastAsia="Times New Roman" w:hAnsi="Times New Roman" w:cs="Times New Roman"/>
          <w:i/>
          <w:sz w:val="28"/>
          <w:szCs w:val="28"/>
        </w:rPr>
      </w:pPr>
    </w:p>
    <w:p w14:paraId="04E18877" w14:textId="77777777" w:rsidR="00FA3963" w:rsidRPr="00116E11" w:rsidRDefault="00FA3963" w:rsidP="00116E11">
      <w:pPr>
        <w:spacing w:line="276" w:lineRule="auto"/>
        <w:rPr>
          <w:rFonts w:ascii="Times New Roman" w:eastAsia="Times New Roman" w:hAnsi="Times New Roman" w:cs="Times New Roman"/>
          <w:i/>
          <w:sz w:val="28"/>
          <w:szCs w:val="28"/>
        </w:rPr>
      </w:pPr>
    </w:p>
    <w:p w14:paraId="5B3CFD71" w14:textId="77777777" w:rsidR="006A467F" w:rsidRPr="00116E11" w:rsidRDefault="006A467F" w:rsidP="00116E11">
      <w:pPr>
        <w:spacing w:line="276" w:lineRule="auto"/>
        <w:rPr>
          <w:rFonts w:ascii="Times New Roman" w:eastAsia="Times New Roman" w:hAnsi="Times New Roman" w:cs="Times New Roman"/>
          <w:i/>
          <w:sz w:val="28"/>
          <w:szCs w:val="28"/>
        </w:rPr>
      </w:pPr>
      <w:r w:rsidRPr="00116E11">
        <w:rPr>
          <w:rFonts w:ascii="Times New Roman" w:eastAsia="Times New Roman" w:hAnsi="Times New Roman" w:cs="Times New Roman"/>
          <w:i/>
          <w:sz w:val="28"/>
          <w:szCs w:val="28"/>
        </w:rPr>
        <w:t xml:space="preserve">Norsk </w:t>
      </w:r>
      <w:r w:rsidR="00FA3963" w:rsidRPr="00116E11">
        <w:rPr>
          <w:rFonts w:ascii="Times New Roman" w:eastAsia="Times New Roman" w:hAnsi="Times New Roman" w:cs="Times New Roman"/>
          <w:i/>
          <w:sz w:val="28"/>
          <w:szCs w:val="28"/>
        </w:rPr>
        <w:t>A</w:t>
      </w:r>
      <w:r w:rsidRPr="00116E11">
        <w:rPr>
          <w:rFonts w:ascii="Times New Roman" w:eastAsia="Times New Roman" w:hAnsi="Times New Roman" w:cs="Times New Roman"/>
          <w:i/>
          <w:sz w:val="28"/>
          <w:szCs w:val="28"/>
        </w:rPr>
        <w:t>rbeidsmandsforbund</w:t>
      </w:r>
    </w:p>
    <w:p w14:paraId="4DD3CB71" w14:textId="77777777" w:rsidR="00660FC7" w:rsidRPr="00116E11" w:rsidRDefault="00660FC7" w:rsidP="00116E11">
      <w:pPr>
        <w:spacing w:line="276" w:lineRule="auto"/>
        <w:jc w:val="both"/>
        <w:rPr>
          <w:rFonts w:ascii="Times New Roman" w:hAnsi="Times New Roman" w:cs="Times New Roman"/>
          <w:sz w:val="28"/>
          <w:szCs w:val="28"/>
        </w:rPr>
      </w:pPr>
      <w:r w:rsidRPr="00116E11">
        <w:rPr>
          <w:rFonts w:ascii="Times New Roman" w:hAnsi="Times New Roman" w:cs="Times New Roman"/>
          <w:sz w:val="28"/>
          <w:szCs w:val="28"/>
        </w:rPr>
        <w:t xml:space="preserve">Forbundet har sendt ut et debattnotat til organisasjonen med informasjon om seksuell trakassering, ulike diskusjonspunkter og spørsmål om tilbakemelding på behovet om nye retningslinjer mot seksuell trakassering. Forbundet vil jobbe videre med dette etter at organisasjonen er blitt hørt. </w:t>
      </w:r>
    </w:p>
    <w:p w14:paraId="51307D66" w14:textId="77777777" w:rsidR="00660FC7" w:rsidRPr="00116E11" w:rsidRDefault="00660FC7" w:rsidP="00116E11">
      <w:pPr>
        <w:spacing w:line="276" w:lineRule="auto"/>
        <w:jc w:val="both"/>
        <w:rPr>
          <w:rFonts w:ascii="Times New Roman" w:hAnsi="Times New Roman" w:cs="Times New Roman"/>
          <w:sz w:val="28"/>
          <w:szCs w:val="28"/>
        </w:rPr>
      </w:pPr>
    </w:p>
    <w:p w14:paraId="4C47999B" w14:textId="77777777" w:rsidR="00097D77" w:rsidRPr="00116E11" w:rsidRDefault="00097D77"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 xml:space="preserve">Forbundet har rutiner for varsling. </w:t>
      </w:r>
    </w:p>
    <w:p w14:paraId="71DCAA32" w14:textId="77777777" w:rsidR="00097D77" w:rsidRPr="00116E11" w:rsidRDefault="00097D77" w:rsidP="00116E11">
      <w:pPr>
        <w:spacing w:line="276" w:lineRule="auto"/>
        <w:rPr>
          <w:rFonts w:ascii="Times New Roman" w:eastAsia="Times New Roman" w:hAnsi="Times New Roman" w:cs="Times New Roman"/>
          <w:sz w:val="28"/>
          <w:szCs w:val="28"/>
        </w:rPr>
      </w:pPr>
    </w:p>
    <w:p w14:paraId="397A26AB" w14:textId="77777777" w:rsidR="00BB6597" w:rsidRPr="00116E11" w:rsidRDefault="00BB6597" w:rsidP="00116E11">
      <w:pPr>
        <w:spacing w:line="276" w:lineRule="auto"/>
        <w:rPr>
          <w:rFonts w:ascii="Times New Roman" w:eastAsia="Times New Roman" w:hAnsi="Times New Roman" w:cs="Times New Roman"/>
          <w:sz w:val="28"/>
          <w:szCs w:val="28"/>
        </w:rPr>
      </w:pPr>
    </w:p>
    <w:p w14:paraId="1E2A342E" w14:textId="77777777" w:rsidR="00BB6597" w:rsidRPr="00116E11" w:rsidRDefault="00BB6597" w:rsidP="00116E11">
      <w:pPr>
        <w:spacing w:line="276" w:lineRule="auto"/>
        <w:rPr>
          <w:rFonts w:ascii="Times New Roman" w:eastAsia="Times New Roman" w:hAnsi="Times New Roman" w:cs="Times New Roman"/>
          <w:i/>
          <w:sz w:val="28"/>
          <w:szCs w:val="28"/>
        </w:rPr>
      </w:pPr>
      <w:r w:rsidRPr="00116E11">
        <w:rPr>
          <w:rFonts w:ascii="Times New Roman" w:eastAsia="Times New Roman" w:hAnsi="Times New Roman" w:cs="Times New Roman"/>
          <w:i/>
          <w:sz w:val="28"/>
          <w:szCs w:val="28"/>
        </w:rPr>
        <w:t>Skolenes landsforbund</w:t>
      </w:r>
    </w:p>
    <w:p w14:paraId="54209C2E" w14:textId="77777777" w:rsidR="00BB6597" w:rsidRPr="00116E11" w:rsidRDefault="00C96F4F"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Forbundet har vedtatt retningslinjer</w:t>
      </w:r>
      <w:r w:rsidR="009B0DE6" w:rsidRPr="00116E11">
        <w:rPr>
          <w:rFonts w:ascii="Times New Roman" w:eastAsia="Times New Roman" w:hAnsi="Times New Roman" w:cs="Times New Roman"/>
          <w:sz w:val="28"/>
          <w:szCs w:val="28"/>
        </w:rPr>
        <w:t xml:space="preserve"> mot seksuell trakassering. </w:t>
      </w:r>
    </w:p>
    <w:p w14:paraId="021477E4" w14:textId="77777777" w:rsidR="00C50605" w:rsidRPr="00116E11" w:rsidRDefault="00C50605"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 xml:space="preserve">Forbundet har trakassering som tema på noen kurs. </w:t>
      </w:r>
    </w:p>
    <w:p w14:paraId="66481DDF" w14:textId="77777777" w:rsidR="00BB6597" w:rsidRPr="00116E11" w:rsidRDefault="00BB6597" w:rsidP="00116E11">
      <w:pPr>
        <w:spacing w:line="276" w:lineRule="auto"/>
        <w:rPr>
          <w:rFonts w:ascii="Times New Roman" w:eastAsia="Times New Roman" w:hAnsi="Times New Roman" w:cs="Times New Roman"/>
          <w:sz w:val="28"/>
          <w:szCs w:val="28"/>
        </w:rPr>
      </w:pPr>
    </w:p>
    <w:p w14:paraId="77AEEF1E" w14:textId="77777777" w:rsidR="00DF636C" w:rsidRPr="00116E11" w:rsidRDefault="00DF636C" w:rsidP="00116E11">
      <w:pPr>
        <w:spacing w:line="276" w:lineRule="auto"/>
        <w:rPr>
          <w:rFonts w:ascii="Times New Roman" w:eastAsia="Times New Roman" w:hAnsi="Times New Roman" w:cs="Times New Roman"/>
          <w:sz w:val="28"/>
          <w:szCs w:val="28"/>
        </w:rPr>
      </w:pPr>
    </w:p>
    <w:p w14:paraId="0D185374" w14:textId="77777777" w:rsidR="001D7978" w:rsidRPr="00116E11" w:rsidRDefault="001D7978" w:rsidP="00116E11">
      <w:pPr>
        <w:spacing w:line="276" w:lineRule="auto"/>
        <w:rPr>
          <w:rFonts w:ascii="Times New Roman" w:eastAsia="Times New Roman" w:hAnsi="Times New Roman" w:cs="Times New Roman"/>
          <w:i/>
          <w:sz w:val="28"/>
          <w:szCs w:val="28"/>
        </w:rPr>
      </w:pPr>
      <w:r w:rsidRPr="00116E11">
        <w:rPr>
          <w:rFonts w:ascii="Times New Roman" w:eastAsia="Times New Roman" w:hAnsi="Times New Roman" w:cs="Times New Roman"/>
          <w:i/>
          <w:sz w:val="28"/>
          <w:szCs w:val="28"/>
        </w:rPr>
        <w:t>NISO</w:t>
      </w:r>
    </w:p>
    <w:p w14:paraId="79463EDC" w14:textId="77777777" w:rsidR="001D7978" w:rsidRPr="00116E11" w:rsidRDefault="001D7978" w:rsidP="00116E11">
      <w:pPr>
        <w:spacing w:line="276" w:lineRule="auto"/>
        <w:rPr>
          <w:rFonts w:ascii="Times New Roman" w:eastAsia="Times New Roman" w:hAnsi="Times New Roman" w:cs="Times New Roman"/>
          <w:sz w:val="28"/>
          <w:szCs w:val="28"/>
        </w:rPr>
      </w:pPr>
      <w:r w:rsidRPr="00116E11">
        <w:rPr>
          <w:rFonts w:ascii="Times New Roman" w:eastAsia="Times New Roman" w:hAnsi="Times New Roman" w:cs="Times New Roman"/>
          <w:sz w:val="28"/>
          <w:szCs w:val="28"/>
        </w:rPr>
        <w:t xml:space="preserve">NISO har en varslingstjeneste om seksuell trakassering eller overgrep i idretten. </w:t>
      </w:r>
    </w:p>
    <w:p w14:paraId="16E68731" w14:textId="77777777" w:rsidR="009B0DE6" w:rsidRPr="00116E11" w:rsidRDefault="009B0DE6" w:rsidP="00116E11">
      <w:pPr>
        <w:spacing w:line="276" w:lineRule="auto"/>
        <w:rPr>
          <w:rFonts w:ascii="Times New Roman" w:eastAsia="Times New Roman" w:hAnsi="Times New Roman" w:cs="Times New Roman"/>
          <w:sz w:val="28"/>
          <w:szCs w:val="28"/>
        </w:rPr>
      </w:pPr>
    </w:p>
    <w:p w14:paraId="24DD33A7" w14:textId="77777777" w:rsidR="00DF636C" w:rsidRPr="00116E11" w:rsidRDefault="00DF636C" w:rsidP="00116E11">
      <w:pPr>
        <w:spacing w:line="276" w:lineRule="auto"/>
        <w:rPr>
          <w:rFonts w:ascii="Times New Roman" w:eastAsia="Times New Roman" w:hAnsi="Times New Roman" w:cs="Times New Roman"/>
          <w:sz w:val="28"/>
          <w:szCs w:val="28"/>
        </w:rPr>
      </w:pPr>
    </w:p>
    <w:p w14:paraId="551340C5" w14:textId="77777777" w:rsidR="008E1233" w:rsidRPr="00116E11" w:rsidRDefault="008E1233"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Norsk Jernbaneforbund</w:t>
      </w:r>
    </w:p>
    <w:p w14:paraId="550F905E" w14:textId="77777777" w:rsidR="00A14750" w:rsidRDefault="008E1233"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Forbundet</w:t>
      </w:r>
      <w:r w:rsidR="00A14750">
        <w:rPr>
          <w:rFonts w:ascii="Times New Roman" w:hAnsi="Times New Roman" w:cs="Times New Roman"/>
          <w:sz w:val="28"/>
          <w:szCs w:val="28"/>
        </w:rPr>
        <w:t xml:space="preserve"> har vedtatt retningslinjer mot seksuell trakassering. </w:t>
      </w:r>
    </w:p>
    <w:p w14:paraId="6773D84F" w14:textId="77777777" w:rsidR="00DC1C85" w:rsidRPr="00116E11" w:rsidRDefault="00DC1C85" w:rsidP="00116E11">
      <w:pPr>
        <w:spacing w:line="276" w:lineRule="auto"/>
        <w:rPr>
          <w:rFonts w:ascii="Times New Roman" w:hAnsi="Times New Roman" w:cs="Times New Roman"/>
          <w:sz w:val="28"/>
          <w:szCs w:val="28"/>
        </w:rPr>
      </w:pPr>
    </w:p>
    <w:p w14:paraId="623E2C0F" w14:textId="77777777" w:rsidR="00DC1C85" w:rsidRPr="00116E11" w:rsidRDefault="00DC1C85"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NNN</w:t>
      </w:r>
    </w:p>
    <w:p w14:paraId="062D21BB" w14:textId="77777777" w:rsidR="00DC1C85" w:rsidRPr="00116E11" w:rsidRDefault="00BA395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Forbundet har vedtatt</w:t>
      </w:r>
      <w:r w:rsidR="001D0856" w:rsidRPr="00116E11">
        <w:rPr>
          <w:rFonts w:ascii="Times New Roman" w:hAnsi="Times New Roman" w:cs="Times New Roman"/>
          <w:sz w:val="28"/>
          <w:szCs w:val="28"/>
        </w:rPr>
        <w:t xml:space="preserve"> etiske</w:t>
      </w:r>
      <w:r w:rsidRPr="00116E11">
        <w:rPr>
          <w:rFonts w:ascii="Times New Roman" w:hAnsi="Times New Roman" w:cs="Times New Roman"/>
          <w:sz w:val="28"/>
          <w:szCs w:val="28"/>
        </w:rPr>
        <w:t xml:space="preserve"> retningslinjer </w:t>
      </w:r>
      <w:r w:rsidR="001D0856" w:rsidRPr="00116E11">
        <w:rPr>
          <w:rFonts w:ascii="Times New Roman" w:hAnsi="Times New Roman" w:cs="Times New Roman"/>
          <w:sz w:val="28"/>
          <w:szCs w:val="28"/>
        </w:rPr>
        <w:t>som inkluderer</w:t>
      </w:r>
      <w:r w:rsidRPr="00116E11">
        <w:rPr>
          <w:rFonts w:ascii="Times New Roman" w:hAnsi="Times New Roman" w:cs="Times New Roman"/>
          <w:sz w:val="28"/>
          <w:szCs w:val="28"/>
        </w:rPr>
        <w:t xml:space="preserve"> seksuell trakassering. De skal gjennomgås på begynnelsen av alle kurs og konferanser. </w:t>
      </w:r>
    </w:p>
    <w:p w14:paraId="0C73B417" w14:textId="77777777" w:rsidR="00DF636C" w:rsidRPr="00116E11" w:rsidRDefault="00DF636C"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rutiner for varsling. </w:t>
      </w:r>
    </w:p>
    <w:p w14:paraId="4DD08FD3" w14:textId="77777777" w:rsidR="00BA3956" w:rsidRPr="00116E11" w:rsidRDefault="00BA3956" w:rsidP="00116E11">
      <w:pPr>
        <w:spacing w:line="276" w:lineRule="auto"/>
        <w:rPr>
          <w:rFonts w:ascii="Times New Roman" w:hAnsi="Times New Roman" w:cs="Times New Roman"/>
          <w:sz w:val="28"/>
          <w:szCs w:val="28"/>
        </w:rPr>
      </w:pPr>
    </w:p>
    <w:p w14:paraId="552A77B4" w14:textId="77777777" w:rsidR="00BA3956" w:rsidRPr="00116E11" w:rsidRDefault="00BA395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Alle saksbehandlere i forbundet har deltatt på et kurs i regi av LDO. </w:t>
      </w:r>
    </w:p>
    <w:p w14:paraId="593F1D5D" w14:textId="77777777" w:rsidR="00BA3956" w:rsidRPr="00116E11" w:rsidRDefault="00BA3956"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arbeider med å inkludere temaet på sine kortkurs. </w:t>
      </w:r>
    </w:p>
    <w:p w14:paraId="655664FB" w14:textId="77777777" w:rsidR="00BA3956" w:rsidRPr="00116E11" w:rsidRDefault="00BA3956" w:rsidP="00116E11">
      <w:pPr>
        <w:spacing w:line="276" w:lineRule="auto"/>
        <w:rPr>
          <w:rFonts w:ascii="Times New Roman" w:hAnsi="Times New Roman" w:cs="Times New Roman"/>
          <w:sz w:val="28"/>
          <w:szCs w:val="28"/>
        </w:rPr>
      </w:pPr>
    </w:p>
    <w:p w14:paraId="3E6CD61D" w14:textId="77777777" w:rsidR="00137095" w:rsidRPr="00116E11" w:rsidRDefault="00137095" w:rsidP="00116E11">
      <w:pPr>
        <w:spacing w:line="276" w:lineRule="auto"/>
        <w:rPr>
          <w:rFonts w:ascii="Times New Roman" w:hAnsi="Times New Roman" w:cs="Times New Roman"/>
          <w:sz w:val="28"/>
          <w:szCs w:val="28"/>
        </w:rPr>
      </w:pPr>
    </w:p>
    <w:p w14:paraId="705EE3B5" w14:textId="77777777" w:rsidR="00137095" w:rsidRPr="00116E11" w:rsidRDefault="00137095"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Industri Energi</w:t>
      </w:r>
    </w:p>
    <w:p w14:paraId="03529A68" w14:textId="77777777" w:rsidR="00137095" w:rsidRPr="00116E11" w:rsidRDefault="0098611D"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Forbundet har vedtatt etiske retningslinjer som inkluderer seksuell trakassering.</w:t>
      </w:r>
    </w:p>
    <w:p w14:paraId="12FA40CE" w14:textId="77777777" w:rsidR="0098611D" w:rsidRPr="00116E11" w:rsidRDefault="0098611D"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rutiner for varsling. </w:t>
      </w:r>
    </w:p>
    <w:p w14:paraId="2594DB15" w14:textId="77777777" w:rsidR="0098611D" w:rsidRPr="00116E11" w:rsidRDefault="0098611D" w:rsidP="00116E11">
      <w:pPr>
        <w:spacing w:line="276" w:lineRule="auto"/>
        <w:rPr>
          <w:rFonts w:ascii="Times New Roman" w:hAnsi="Times New Roman" w:cs="Times New Roman"/>
          <w:sz w:val="28"/>
          <w:szCs w:val="28"/>
        </w:rPr>
      </w:pPr>
    </w:p>
    <w:p w14:paraId="5AA5809B" w14:textId="77777777" w:rsidR="006B07C8" w:rsidRPr="00116E11" w:rsidRDefault="006B07C8"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lastRenderedPageBreak/>
        <w:t xml:space="preserve">Forbundets ungdomsutvalg har laget en film om seksuell trakassering som vises før relevante arrangementer. </w:t>
      </w:r>
      <w:r w:rsidR="00504F8A" w:rsidRPr="00116E11">
        <w:rPr>
          <w:rFonts w:ascii="Times New Roman" w:hAnsi="Times New Roman" w:cs="Times New Roman"/>
          <w:sz w:val="28"/>
          <w:szCs w:val="28"/>
        </w:rPr>
        <w:t xml:space="preserve">Seksuell trakassering har vært tema på flere skoleringer og konferanser. </w:t>
      </w:r>
    </w:p>
    <w:p w14:paraId="1A439B32" w14:textId="77777777" w:rsidR="00137095" w:rsidRPr="00116E11" w:rsidRDefault="00DE5B2F"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utarbeidet en </w:t>
      </w:r>
      <w:r w:rsidRPr="00116E11">
        <w:rPr>
          <w:rFonts w:ascii="Times New Roman" w:hAnsi="Times New Roman" w:cs="Times New Roman"/>
          <w:i/>
          <w:sz w:val="28"/>
          <w:szCs w:val="28"/>
        </w:rPr>
        <w:t>Kameratguide</w:t>
      </w:r>
      <w:r w:rsidRPr="00116E11">
        <w:rPr>
          <w:rFonts w:ascii="Times New Roman" w:hAnsi="Times New Roman" w:cs="Times New Roman"/>
          <w:sz w:val="28"/>
          <w:szCs w:val="28"/>
        </w:rPr>
        <w:t xml:space="preserve"> som blant annet tar for seg seksuell trakassering, </w:t>
      </w:r>
      <w:r w:rsidR="00557D8F" w:rsidRPr="00116E11">
        <w:rPr>
          <w:rFonts w:ascii="Times New Roman" w:hAnsi="Times New Roman" w:cs="Times New Roman"/>
          <w:sz w:val="28"/>
          <w:szCs w:val="28"/>
        </w:rPr>
        <w:t xml:space="preserve">som deles ut og gjennomgås på kurs. </w:t>
      </w:r>
    </w:p>
    <w:p w14:paraId="2EA57B52" w14:textId="77777777" w:rsidR="00557D8F" w:rsidRPr="00116E11" w:rsidRDefault="00557D8F" w:rsidP="00116E11">
      <w:pPr>
        <w:spacing w:line="276" w:lineRule="auto"/>
        <w:rPr>
          <w:rFonts w:ascii="Times New Roman" w:hAnsi="Times New Roman" w:cs="Times New Roman"/>
          <w:sz w:val="28"/>
          <w:szCs w:val="28"/>
        </w:rPr>
      </w:pPr>
    </w:p>
    <w:p w14:paraId="1D78CE6F" w14:textId="77777777" w:rsidR="00557D8F" w:rsidRPr="00116E11" w:rsidRDefault="00557D8F"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Forbundet har to kurs kun for kvinnelige medlemmer, der dette er et av flere temaer. </w:t>
      </w:r>
    </w:p>
    <w:p w14:paraId="3E944367" w14:textId="77777777" w:rsidR="00C47BCC" w:rsidRPr="00116E11" w:rsidRDefault="00C47BCC" w:rsidP="00116E11">
      <w:pPr>
        <w:spacing w:line="276" w:lineRule="auto"/>
        <w:rPr>
          <w:rFonts w:ascii="Times New Roman" w:hAnsi="Times New Roman" w:cs="Times New Roman"/>
          <w:sz w:val="28"/>
          <w:szCs w:val="28"/>
        </w:rPr>
      </w:pPr>
    </w:p>
    <w:p w14:paraId="58EAA068" w14:textId="77777777" w:rsidR="00C47BCC" w:rsidRPr="00116E11" w:rsidRDefault="00C47BCC" w:rsidP="00116E11">
      <w:pPr>
        <w:spacing w:line="276" w:lineRule="auto"/>
        <w:rPr>
          <w:rFonts w:ascii="Times New Roman" w:hAnsi="Times New Roman" w:cs="Times New Roman"/>
          <w:i/>
          <w:sz w:val="28"/>
          <w:szCs w:val="28"/>
        </w:rPr>
      </w:pPr>
    </w:p>
    <w:p w14:paraId="3C189564" w14:textId="77777777" w:rsidR="002B69B7" w:rsidRPr="00116E11" w:rsidRDefault="002B69B7"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LO Stat</w:t>
      </w:r>
    </w:p>
    <w:p w14:paraId="1627EE7A" w14:textId="77777777" w:rsidR="002B69B7" w:rsidRPr="00116E11" w:rsidRDefault="007E678F"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Seksuell trakassering har vært tema på allmøter. </w:t>
      </w:r>
    </w:p>
    <w:p w14:paraId="3A822816" w14:textId="77777777" w:rsidR="001F5521" w:rsidRDefault="00C62A49" w:rsidP="00C1126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LO Stat har rutiner for varsling. </w:t>
      </w:r>
    </w:p>
    <w:p w14:paraId="34EE39CD" w14:textId="77777777" w:rsidR="001F5521" w:rsidRDefault="001F5521" w:rsidP="00C11261">
      <w:pPr>
        <w:spacing w:line="276" w:lineRule="auto"/>
        <w:rPr>
          <w:rFonts w:ascii="Times New Roman" w:hAnsi="Times New Roman" w:cs="Times New Roman"/>
          <w:sz w:val="28"/>
          <w:szCs w:val="28"/>
        </w:rPr>
      </w:pPr>
    </w:p>
    <w:p w14:paraId="5C9EF677" w14:textId="098629A4" w:rsidR="001F5521" w:rsidRPr="00116E11" w:rsidRDefault="001F5521" w:rsidP="001F5521">
      <w:pPr>
        <w:spacing w:line="276" w:lineRule="auto"/>
        <w:rPr>
          <w:rFonts w:ascii="Times New Roman" w:hAnsi="Times New Roman" w:cs="Times New Roman"/>
          <w:sz w:val="28"/>
          <w:szCs w:val="28"/>
        </w:rPr>
      </w:pPr>
      <w:r w:rsidRPr="001F5521">
        <w:rPr>
          <w:rFonts w:ascii="Times New Roman" w:hAnsi="Times New Roman" w:cs="Times New Roman"/>
          <w:i/>
          <w:sz w:val="28"/>
          <w:szCs w:val="28"/>
        </w:rPr>
        <w:t>LO</w:t>
      </w:r>
      <w:r w:rsidR="00741DC1" w:rsidRPr="001F5521">
        <w:rPr>
          <w:rFonts w:ascii="Times New Roman" w:hAnsi="Times New Roman" w:cs="Times New Roman"/>
          <w:i/>
          <w:sz w:val="28"/>
          <w:szCs w:val="28"/>
        </w:rPr>
        <w:br/>
      </w:r>
      <w:r>
        <w:rPr>
          <w:rFonts w:ascii="Times New Roman" w:hAnsi="Times New Roman" w:cs="Times New Roman"/>
          <w:sz w:val="28"/>
          <w:szCs w:val="28"/>
        </w:rPr>
        <w:t xml:space="preserve">LO </w:t>
      </w:r>
      <w:r w:rsidRPr="00116E11">
        <w:rPr>
          <w:rFonts w:ascii="Times New Roman" w:hAnsi="Times New Roman" w:cs="Times New Roman"/>
          <w:sz w:val="28"/>
          <w:szCs w:val="28"/>
        </w:rPr>
        <w:t>har vedtatt etiske retningslinjer som inkluderer seksuell trakassering.</w:t>
      </w:r>
      <w:r>
        <w:rPr>
          <w:rFonts w:ascii="Times New Roman" w:hAnsi="Times New Roman" w:cs="Times New Roman"/>
          <w:sz w:val="28"/>
          <w:szCs w:val="28"/>
        </w:rPr>
        <w:t xml:space="preserve"> </w:t>
      </w:r>
    </w:p>
    <w:p w14:paraId="0D8FD7A6" w14:textId="7AF82E39" w:rsidR="001F5521" w:rsidRDefault="001F5521" w:rsidP="001F5521">
      <w:pPr>
        <w:spacing w:line="276" w:lineRule="auto"/>
        <w:rPr>
          <w:rFonts w:ascii="Times New Roman" w:hAnsi="Times New Roman" w:cs="Times New Roman"/>
          <w:sz w:val="28"/>
          <w:szCs w:val="28"/>
        </w:rPr>
      </w:pPr>
      <w:r>
        <w:rPr>
          <w:rFonts w:ascii="Times New Roman" w:hAnsi="Times New Roman" w:cs="Times New Roman"/>
          <w:sz w:val="28"/>
          <w:szCs w:val="28"/>
        </w:rPr>
        <w:t xml:space="preserve">LO har vedtatt </w:t>
      </w:r>
      <w:r w:rsidRPr="00116E11">
        <w:rPr>
          <w:rFonts w:ascii="Times New Roman" w:hAnsi="Times New Roman" w:cs="Times New Roman"/>
          <w:sz w:val="28"/>
          <w:szCs w:val="28"/>
        </w:rPr>
        <w:t>rutiner for varsling.</w:t>
      </w:r>
    </w:p>
    <w:p w14:paraId="47542367" w14:textId="77777777" w:rsidR="005A4601" w:rsidRDefault="001F5521" w:rsidP="001F5521">
      <w:pPr>
        <w:spacing w:line="276" w:lineRule="auto"/>
        <w:rPr>
          <w:rFonts w:ascii="Times New Roman" w:hAnsi="Times New Roman" w:cs="Times New Roman"/>
          <w:sz w:val="28"/>
          <w:szCs w:val="28"/>
        </w:rPr>
      </w:pPr>
      <w:r>
        <w:rPr>
          <w:rFonts w:ascii="Times New Roman" w:hAnsi="Times New Roman" w:cs="Times New Roman"/>
          <w:sz w:val="28"/>
          <w:szCs w:val="28"/>
        </w:rPr>
        <w:t xml:space="preserve">Både de etiske retningslinjene og varslingsrutinene er under revidering, som en del av en samlet gjennomgang som ble igangsatt som oppfølging av #metoo. </w:t>
      </w:r>
      <w:r w:rsidR="005A4601">
        <w:rPr>
          <w:rFonts w:ascii="Times New Roman" w:hAnsi="Times New Roman" w:cs="Times New Roman"/>
          <w:sz w:val="28"/>
          <w:szCs w:val="28"/>
        </w:rPr>
        <w:t xml:space="preserve">Også før dette har retningslinjer og varslingsrutiner blitt jevnlig oppdatert, forankret i vernetjenesten og LOs samarbeidsorganer. </w:t>
      </w:r>
    </w:p>
    <w:p w14:paraId="29DEE44C" w14:textId="463D4123" w:rsidR="005A4601" w:rsidRDefault="005A4601" w:rsidP="001F5521">
      <w:pPr>
        <w:spacing w:line="276" w:lineRule="auto"/>
        <w:rPr>
          <w:rFonts w:ascii="Times New Roman" w:hAnsi="Times New Roman" w:cs="Times New Roman"/>
          <w:sz w:val="28"/>
          <w:szCs w:val="28"/>
        </w:rPr>
      </w:pPr>
      <w:r>
        <w:rPr>
          <w:rFonts w:ascii="Times New Roman" w:hAnsi="Times New Roman" w:cs="Times New Roman"/>
          <w:sz w:val="28"/>
          <w:szCs w:val="28"/>
        </w:rPr>
        <w:t xml:space="preserve">LO </w:t>
      </w:r>
      <w:r w:rsidR="00751D0D">
        <w:rPr>
          <w:rFonts w:ascii="Times New Roman" w:hAnsi="Times New Roman" w:cs="Times New Roman"/>
          <w:sz w:val="28"/>
          <w:szCs w:val="28"/>
        </w:rPr>
        <w:t>har inkludert</w:t>
      </w:r>
      <w:r>
        <w:rPr>
          <w:rFonts w:ascii="Times New Roman" w:hAnsi="Times New Roman" w:cs="Times New Roman"/>
          <w:sz w:val="28"/>
          <w:szCs w:val="28"/>
        </w:rPr>
        <w:t xml:space="preserve"> spørsmål om seksuell trakassering i medarbeiderundersøkelsen. Tidligere har dette inngått i samlespørsmål om mobbing/trakassering. </w:t>
      </w:r>
    </w:p>
    <w:p w14:paraId="475EC94D" w14:textId="1A5D71BB" w:rsidR="005A4601" w:rsidRDefault="005A4601" w:rsidP="001F5521">
      <w:pPr>
        <w:spacing w:line="276" w:lineRule="auto"/>
        <w:rPr>
          <w:rFonts w:ascii="Times New Roman" w:hAnsi="Times New Roman" w:cs="Times New Roman"/>
          <w:sz w:val="28"/>
          <w:szCs w:val="28"/>
        </w:rPr>
      </w:pPr>
    </w:p>
    <w:p w14:paraId="0DE0D5D9" w14:textId="0AB831C4" w:rsidR="005A4601" w:rsidRDefault="005A4601" w:rsidP="001F5521">
      <w:pPr>
        <w:spacing w:line="276" w:lineRule="auto"/>
        <w:rPr>
          <w:rFonts w:ascii="Times New Roman" w:hAnsi="Times New Roman" w:cs="Times New Roman"/>
          <w:sz w:val="28"/>
          <w:szCs w:val="28"/>
        </w:rPr>
      </w:pPr>
      <w:r>
        <w:rPr>
          <w:rFonts w:ascii="Times New Roman" w:hAnsi="Times New Roman" w:cs="Times New Roman"/>
          <w:sz w:val="28"/>
          <w:szCs w:val="28"/>
        </w:rPr>
        <w:t xml:space="preserve">Ettersom forbund har ansvar for tillitsvalgtskoleringen, driver ikke LO med dette i egen regi, med unntak av LOs trinnskolering som er rettet mot LOs ungdommer. Denne trinnskoleringen er under revidering og det har vært drøftet å styrke skoleringen når det gjelder trakassering og seksuell trakassering. </w:t>
      </w:r>
    </w:p>
    <w:p w14:paraId="3BEB4FEB" w14:textId="77777777" w:rsidR="003C0735" w:rsidRPr="00116E11" w:rsidRDefault="00A24BF4" w:rsidP="00EF5550">
      <w:pPr>
        <w:pStyle w:val="Overskrift1"/>
      </w:pPr>
      <w:bookmarkStart w:id="19" w:name="_Toc526332035"/>
      <w:r w:rsidRPr="00116E11">
        <w:t>Oppsummering</w:t>
      </w:r>
      <w:bookmarkEnd w:id="19"/>
    </w:p>
    <w:p w14:paraId="4D65CF00" w14:textId="7A3322B7" w:rsidR="003C0735" w:rsidRPr="00116E11" w:rsidRDefault="003F7A84"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Det gjøres mye godt arbeid i forbundene for å forebygge seksuell trakassering. Mange hadde retningslinjer og/eller varslingsrutiner på plass før metoo, mens de fleste har intensivert arbeidet i etterkant. Det er tydelig at kampanjen har bidratt til å øke bevisstheten og ansvarliggjøringen rundt seksuell trakassering. </w:t>
      </w:r>
      <w:r w:rsidR="005A4601">
        <w:rPr>
          <w:rFonts w:ascii="Times New Roman" w:hAnsi="Times New Roman" w:cs="Times New Roman"/>
          <w:sz w:val="28"/>
          <w:szCs w:val="28"/>
        </w:rPr>
        <w:t xml:space="preserve">Samtidig er det </w:t>
      </w:r>
      <w:r w:rsidR="00751D0D">
        <w:rPr>
          <w:rFonts w:ascii="Times New Roman" w:hAnsi="Times New Roman" w:cs="Times New Roman"/>
          <w:sz w:val="28"/>
          <w:szCs w:val="28"/>
        </w:rPr>
        <w:t xml:space="preserve">fremdeles mye ugjort i arbeidet med </w:t>
      </w:r>
      <w:r w:rsidR="00491D31">
        <w:rPr>
          <w:rFonts w:ascii="Times New Roman" w:hAnsi="Times New Roman" w:cs="Times New Roman"/>
          <w:sz w:val="28"/>
          <w:szCs w:val="28"/>
        </w:rPr>
        <w:t xml:space="preserve">å styrke og utvikle innsatsen for å forebygge og forhindre seksuell trakassering. </w:t>
      </w:r>
    </w:p>
    <w:p w14:paraId="55C30AAA" w14:textId="77777777" w:rsidR="003C0735" w:rsidRPr="00116E11" w:rsidRDefault="003C0735" w:rsidP="00116E11">
      <w:pPr>
        <w:spacing w:line="276" w:lineRule="auto"/>
        <w:rPr>
          <w:rFonts w:ascii="Times New Roman" w:hAnsi="Times New Roman" w:cs="Times New Roman"/>
          <w:sz w:val="28"/>
          <w:szCs w:val="28"/>
        </w:rPr>
      </w:pPr>
    </w:p>
    <w:p w14:paraId="367D0987" w14:textId="77777777" w:rsidR="00B56751" w:rsidRPr="00116E11" w:rsidRDefault="00B56751"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lastRenderedPageBreak/>
        <w:t xml:space="preserve">De fleste forbundene har retningslinjer for å forebygge seksuell trakassering, flertallet som en del av de etiske retningslinjene. Flere forbund har oppdatert, eller planlegger å oppdatere retningslinjene i etterkant av metoo for å omtale seksuell trakassering spesifikt. </w:t>
      </w:r>
    </w:p>
    <w:p w14:paraId="75E35DDA" w14:textId="77777777" w:rsidR="005B5964" w:rsidRPr="00116E11" w:rsidRDefault="005B5964" w:rsidP="00116E11">
      <w:pPr>
        <w:spacing w:line="276" w:lineRule="auto"/>
        <w:rPr>
          <w:rFonts w:ascii="Times New Roman" w:hAnsi="Times New Roman" w:cs="Times New Roman"/>
          <w:sz w:val="28"/>
          <w:szCs w:val="28"/>
        </w:rPr>
      </w:pPr>
    </w:p>
    <w:p w14:paraId="2E945DEC" w14:textId="77777777" w:rsidR="005B5964" w:rsidRPr="00116E11" w:rsidRDefault="005B5964"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Et mindretall av forbundene hadde gjennomført tiltak for å forebygge seksuell trakassering i forkant av metoo. </w:t>
      </w:r>
    </w:p>
    <w:p w14:paraId="0CE3E59A" w14:textId="77777777" w:rsidR="00C35D68" w:rsidRPr="00116E11" w:rsidRDefault="00C35D68" w:rsidP="00116E11">
      <w:pPr>
        <w:spacing w:line="276" w:lineRule="auto"/>
        <w:rPr>
          <w:rFonts w:ascii="Times New Roman" w:hAnsi="Times New Roman" w:cs="Times New Roman"/>
          <w:sz w:val="28"/>
          <w:szCs w:val="28"/>
        </w:rPr>
      </w:pPr>
    </w:p>
    <w:p w14:paraId="1DEC07A2" w14:textId="2C12118A" w:rsidR="00E949B7" w:rsidRPr="00116E11" w:rsidRDefault="00C35D68"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I etterkant av metoo har de fleste forbundene igangsatt tiltak for å forebygge seksuell trakassering. </w:t>
      </w:r>
      <w:r w:rsidR="005E47A1" w:rsidRPr="00116E11">
        <w:rPr>
          <w:rFonts w:ascii="Times New Roman" w:hAnsi="Times New Roman" w:cs="Times New Roman"/>
          <w:sz w:val="28"/>
          <w:szCs w:val="28"/>
        </w:rPr>
        <w:t xml:space="preserve">Nye eller oppdaterte retningslinjer, etiske standarder og informasjonsbrosjyrer er gjennomgående tiltak. </w:t>
      </w:r>
      <w:r w:rsidR="00225024" w:rsidRPr="00116E11">
        <w:rPr>
          <w:rFonts w:ascii="Times New Roman" w:hAnsi="Times New Roman" w:cs="Times New Roman"/>
          <w:sz w:val="28"/>
          <w:szCs w:val="28"/>
        </w:rPr>
        <w:t>Seksuell trakassering er tatt opp på kurs og arrangementer</w:t>
      </w:r>
      <w:r w:rsidR="000A1188" w:rsidRPr="00116E11">
        <w:rPr>
          <w:rFonts w:ascii="Times New Roman" w:hAnsi="Times New Roman" w:cs="Times New Roman"/>
          <w:sz w:val="28"/>
          <w:szCs w:val="28"/>
        </w:rPr>
        <w:t xml:space="preserve">, og flere har hatt internskoleringer om temaet. Bevisstgjøring rundt seksuell trakassering er et viktig forebyggende tiltak flere forbund jobber med, gjennom </w:t>
      </w:r>
      <w:r w:rsidR="00EC100E" w:rsidRPr="00116E11">
        <w:rPr>
          <w:rFonts w:ascii="Times New Roman" w:hAnsi="Times New Roman" w:cs="Times New Roman"/>
          <w:sz w:val="28"/>
          <w:szCs w:val="28"/>
        </w:rPr>
        <w:t>å ta opp temaet i forkant av kurs og arrang</w:t>
      </w:r>
      <w:r w:rsidR="009574A5">
        <w:rPr>
          <w:rFonts w:ascii="Times New Roman" w:hAnsi="Times New Roman" w:cs="Times New Roman"/>
          <w:sz w:val="28"/>
          <w:szCs w:val="28"/>
        </w:rPr>
        <w:t>e</w:t>
      </w:r>
      <w:r w:rsidR="00EC100E" w:rsidRPr="00116E11">
        <w:rPr>
          <w:rFonts w:ascii="Times New Roman" w:hAnsi="Times New Roman" w:cs="Times New Roman"/>
          <w:sz w:val="28"/>
          <w:szCs w:val="28"/>
        </w:rPr>
        <w:t xml:space="preserve">menter – muntlig og/eller skriftlig, gå gjennom etiske retningslinjer og på andre måter klargjøre hva forbundet aksepterer og ikke aksepterer av oppførsel. </w:t>
      </w:r>
      <w:r w:rsidR="000A1188" w:rsidRPr="00116E11">
        <w:rPr>
          <w:rFonts w:ascii="Times New Roman" w:hAnsi="Times New Roman" w:cs="Times New Roman"/>
          <w:sz w:val="28"/>
          <w:szCs w:val="28"/>
        </w:rPr>
        <w:t>Flertallet av forbundene planlegger å inkludere forebygging av seksuell trakassering i sin t</w:t>
      </w:r>
      <w:r w:rsidR="00E949B7" w:rsidRPr="00116E11">
        <w:rPr>
          <w:rFonts w:ascii="Times New Roman" w:hAnsi="Times New Roman" w:cs="Times New Roman"/>
          <w:sz w:val="28"/>
          <w:szCs w:val="28"/>
        </w:rPr>
        <w:t>illitsvalgtskoler</w:t>
      </w:r>
      <w:r w:rsidR="006130CC" w:rsidRPr="00116E11">
        <w:rPr>
          <w:rFonts w:ascii="Times New Roman" w:hAnsi="Times New Roman" w:cs="Times New Roman"/>
          <w:sz w:val="28"/>
          <w:szCs w:val="28"/>
        </w:rPr>
        <w:t>ing</w:t>
      </w:r>
      <w:r w:rsidR="00267447" w:rsidRPr="00116E11">
        <w:rPr>
          <w:rFonts w:ascii="Times New Roman" w:hAnsi="Times New Roman" w:cs="Times New Roman"/>
          <w:sz w:val="28"/>
          <w:szCs w:val="28"/>
        </w:rPr>
        <w:t xml:space="preserve">, og noen hadde det allerede. </w:t>
      </w:r>
    </w:p>
    <w:p w14:paraId="02ED9EA8" w14:textId="77777777" w:rsidR="00E949B7" w:rsidRPr="00116E11" w:rsidRDefault="00E949B7" w:rsidP="00116E11">
      <w:pPr>
        <w:spacing w:line="276" w:lineRule="auto"/>
        <w:rPr>
          <w:rFonts w:ascii="Times New Roman" w:hAnsi="Times New Roman" w:cs="Times New Roman"/>
          <w:sz w:val="28"/>
          <w:szCs w:val="28"/>
        </w:rPr>
      </w:pPr>
    </w:p>
    <w:p w14:paraId="70EC4D79" w14:textId="7DD6999B" w:rsidR="00E93524" w:rsidRPr="00116E11" w:rsidRDefault="00E93524"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De fleste forbundene har egne varslingsrutiner. </w:t>
      </w:r>
      <w:r w:rsidR="007D4A02" w:rsidRPr="00116E11">
        <w:rPr>
          <w:rFonts w:ascii="Times New Roman" w:hAnsi="Times New Roman" w:cs="Times New Roman"/>
          <w:sz w:val="28"/>
          <w:szCs w:val="28"/>
        </w:rPr>
        <w:t>Mange</w:t>
      </w:r>
      <w:r w:rsidRPr="00116E11">
        <w:rPr>
          <w:rFonts w:ascii="Times New Roman" w:hAnsi="Times New Roman" w:cs="Times New Roman"/>
          <w:sz w:val="28"/>
          <w:szCs w:val="28"/>
        </w:rPr>
        <w:t xml:space="preserve"> har oppdatert dem i etterkant av </w:t>
      </w:r>
      <w:r w:rsidR="005F2D3F">
        <w:rPr>
          <w:rFonts w:ascii="Times New Roman" w:hAnsi="Times New Roman" w:cs="Times New Roman"/>
          <w:sz w:val="28"/>
          <w:szCs w:val="28"/>
        </w:rPr>
        <w:t>#</w:t>
      </w:r>
      <w:r w:rsidRPr="00116E11">
        <w:rPr>
          <w:rFonts w:ascii="Times New Roman" w:hAnsi="Times New Roman" w:cs="Times New Roman"/>
          <w:sz w:val="28"/>
          <w:szCs w:val="28"/>
        </w:rPr>
        <w:t xml:space="preserve">metoo. </w:t>
      </w:r>
    </w:p>
    <w:p w14:paraId="34650EE0" w14:textId="77777777" w:rsidR="00E93524" w:rsidRPr="00116E11" w:rsidRDefault="00E93524" w:rsidP="00116E11">
      <w:pPr>
        <w:spacing w:line="276" w:lineRule="auto"/>
        <w:rPr>
          <w:rFonts w:ascii="Times New Roman" w:hAnsi="Times New Roman" w:cs="Times New Roman"/>
          <w:sz w:val="28"/>
          <w:szCs w:val="28"/>
        </w:rPr>
      </w:pPr>
    </w:p>
    <w:p w14:paraId="23F871C8" w14:textId="2CCFD548" w:rsidR="00E93524" w:rsidRPr="00116E11" w:rsidRDefault="00ED0BAF"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Det er få forbund som har mottatt varsler om seksuell trakassering</w:t>
      </w:r>
      <w:r w:rsidR="00E93524" w:rsidRPr="00116E11">
        <w:rPr>
          <w:rFonts w:ascii="Times New Roman" w:hAnsi="Times New Roman" w:cs="Times New Roman"/>
          <w:sz w:val="28"/>
          <w:szCs w:val="28"/>
        </w:rPr>
        <w:t xml:space="preserve">. Flertallet har inntrykk av at det er blitt lettere å snakke om seksuell trakassering etter </w:t>
      </w:r>
      <w:r w:rsidR="005F2D3F">
        <w:rPr>
          <w:rFonts w:ascii="Times New Roman" w:hAnsi="Times New Roman" w:cs="Times New Roman"/>
          <w:sz w:val="28"/>
          <w:szCs w:val="28"/>
        </w:rPr>
        <w:t>#</w:t>
      </w:r>
      <w:r w:rsidR="00E93524" w:rsidRPr="00116E11">
        <w:rPr>
          <w:rFonts w:ascii="Times New Roman" w:hAnsi="Times New Roman" w:cs="Times New Roman"/>
          <w:sz w:val="28"/>
          <w:szCs w:val="28"/>
        </w:rPr>
        <w:t xml:space="preserve">metoo, men ingen opplyser om en økning i antall varsler. </w:t>
      </w:r>
    </w:p>
    <w:p w14:paraId="0D31C74C" w14:textId="77777777" w:rsidR="00E93524" w:rsidRPr="00116E11" w:rsidRDefault="00E93524" w:rsidP="00116E11">
      <w:pPr>
        <w:spacing w:line="276" w:lineRule="auto"/>
        <w:rPr>
          <w:rFonts w:ascii="Times New Roman" w:hAnsi="Times New Roman" w:cs="Times New Roman"/>
          <w:sz w:val="28"/>
          <w:szCs w:val="28"/>
        </w:rPr>
      </w:pPr>
    </w:p>
    <w:p w14:paraId="49B76695" w14:textId="77777777" w:rsidR="00AB123B" w:rsidRPr="00116E11" w:rsidRDefault="002A7918"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Forbundene </w:t>
      </w:r>
      <w:r w:rsidR="007A0056" w:rsidRPr="00116E11">
        <w:rPr>
          <w:rFonts w:ascii="Times New Roman" w:hAnsi="Times New Roman" w:cs="Times New Roman"/>
          <w:sz w:val="28"/>
          <w:szCs w:val="28"/>
        </w:rPr>
        <w:t>har</w:t>
      </w:r>
      <w:r w:rsidRPr="00116E11">
        <w:rPr>
          <w:rFonts w:ascii="Times New Roman" w:hAnsi="Times New Roman" w:cs="Times New Roman"/>
          <w:sz w:val="28"/>
          <w:szCs w:val="28"/>
        </w:rPr>
        <w:t xml:space="preserve"> i varierende grad </w:t>
      </w:r>
      <w:r w:rsidR="007A0056" w:rsidRPr="00116E11">
        <w:rPr>
          <w:rFonts w:ascii="Times New Roman" w:hAnsi="Times New Roman" w:cs="Times New Roman"/>
          <w:sz w:val="28"/>
          <w:szCs w:val="28"/>
        </w:rPr>
        <w:t xml:space="preserve">rapportert inn arbeid </w:t>
      </w:r>
      <w:r w:rsidRPr="00116E11">
        <w:rPr>
          <w:rFonts w:ascii="Times New Roman" w:hAnsi="Times New Roman" w:cs="Times New Roman"/>
          <w:sz w:val="28"/>
          <w:szCs w:val="28"/>
        </w:rPr>
        <w:t xml:space="preserve">med å forebygge seksuell trakassering i egen organisasjon, og i arbeidslivet til medlemmene. </w:t>
      </w:r>
      <w:r w:rsidR="008C0A3B" w:rsidRPr="00116E11">
        <w:rPr>
          <w:rFonts w:ascii="Times New Roman" w:hAnsi="Times New Roman" w:cs="Times New Roman"/>
          <w:sz w:val="28"/>
          <w:szCs w:val="28"/>
        </w:rPr>
        <w:t xml:space="preserve">Flere forbund jobber i tillegg til arbeid med egen organisasjon med å forebygge seksuell trakassering på medlemmenes arbeidsplasser. </w:t>
      </w:r>
      <w:r w:rsidR="00225024" w:rsidRPr="00116E11">
        <w:rPr>
          <w:rFonts w:ascii="Times New Roman" w:hAnsi="Times New Roman" w:cs="Times New Roman"/>
          <w:sz w:val="28"/>
          <w:szCs w:val="28"/>
        </w:rPr>
        <w:t xml:space="preserve">Noen forbund har også jobbet politisk med saken. </w:t>
      </w:r>
    </w:p>
    <w:p w14:paraId="0BF355C8" w14:textId="77777777" w:rsidR="007A6A7C" w:rsidRPr="00116E11" w:rsidRDefault="007A6A7C" w:rsidP="00116E11">
      <w:pPr>
        <w:spacing w:line="276" w:lineRule="auto"/>
        <w:rPr>
          <w:rFonts w:ascii="Times New Roman" w:hAnsi="Times New Roman" w:cs="Times New Roman"/>
          <w:i/>
          <w:sz w:val="28"/>
          <w:szCs w:val="28"/>
        </w:rPr>
      </w:pPr>
    </w:p>
    <w:p w14:paraId="112E8365" w14:textId="77777777" w:rsidR="005E7C4A" w:rsidRPr="00116E11" w:rsidRDefault="00C25D8E" w:rsidP="00116E11">
      <w:pPr>
        <w:spacing w:line="276" w:lineRule="auto"/>
        <w:rPr>
          <w:rFonts w:ascii="Times New Roman" w:hAnsi="Times New Roman" w:cs="Times New Roman"/>
          <w:i/>
          <w:sz w:val="28"/>
          <w:szCs w:val="28"/>
        </w:rPr>
      </w:pPr>
      <w:r w:rsidRPr="00116E11">
        <w:rPr>
          <w:rFonts w:ascii="Times New Roman" w:hAnsi="Times New Roman" w:cs="Times New Roman"/>
          <w:i/>
          <w:sz w:val="28"/>
          <w:szCs w:val="28"/>
        </w:rPr>
        <w:t>Til slutt</w:t>
      </w:r>
    </w:p>
    <w:p w14:paraId="407373D6" w14:textId="77777777" w:rsidR="00454263" w:rsidRPr="00116E11" w:rsidRDefault="00303782"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Det skal aldri være noen tvil om at seksuell trakassering ikke </w:t>
      </w:r>
      <w:r w:rsidR="008B546C" w:rsidRPr="00116E11">
        <w:rPr>
          <w:rFonts w:ascii="Times New Roman" w:hAnsi="Times New Roman" w:cs="Times New Roman"/>
          <w:sz w:val="28"/>
          <w:szCs w:val="28"/>
        </w:rPr>
        <w:t>er</w:t>
      </w:r>
      <w:r w:rsidRPr="00116E11">
        <w:rPr>
          <w:rFonts w:ascii="Times New Roman" w:hAnsi="Times New Roman" w:cs="Times New Roman"/>
          <w:sz w:val="28"/>
          <w:szCs w:val="28"/>
        </w:rPr>
        <w:t xml:space="preserve"> akseptert i LO og forbundene. </w:t>
      </w:r>
      <w:r w:rsidR="008B546C" w:rsidRPr="00116E11">
        <w:rPr>
          <w:rFonts w:ascii="Times New Roman" w:hAnsi="Times New Roman" w:cs="Times New Roman"/>
          <w:sz w:val="28"/>
          <w:szCs w:val="28"/>
        </w:rPr>
        <w:t xml:space="preserve">Tillitsvalgte i ledende posisjoner har et særlig ansvar for </w:t>
      </w:r>
      <w:r w:rsidR="005F4547" w:rsidRPr="00116E11">
        <w:rPr>
          <w:rFonts w:ascii="Times New Roman" w:hAnsi="Times New Roman" w:cs="Times New Roman"/>
          <w:sz w:val="28"/>
          <w:szCs w:val="28"/>
        </w:rPr>
        <w:t xml:space="preserve">å </w:t>
      </w:r>
      <w:r w:rsidR="008B546C" w:rsidRPr="00116E11">
        <w:rPr>
          <w:rFonts w:ascii="Times New Roman" w:hAnsi="Times New Roman" w:cs="Times New Roman"/>
          <w:sz w:val="28"/>
          <w:szCs w:val="28"/>
        </w:rPr>
        <w:t xml:space="preserve">skape og vedlikeholde en trygg kultur, og mannlige ledere et særlig ansvar for å være gode forbilder. </w:t>
      </w:r>
      <w:r w:rsidR="005F4547" w:rsidRPr="00116E11">
        <w:rPr>
          <w:rFonts w:ascii="Times New Roman" w:hAnsi="Times New Roman" w:cs="Times New Roman"/>
          <w:sz w:val="28"/>
          <w:szCs w:val="28"/>
        </w:rPr>
        <w:t xml:space="preserve">Det er hvordan folk oppfører seg overfor hverandre og omtaler </w:t>
      </w:r>
      <w:r w:rsidR="005F4547" w:rsidRPr="00116E11">
        <w:rPr>
          <w:rFonts w:ascii="Times New Roman" w:hAnsi="Times New Roman" w:cs="Times New Roman"/>
          <w:sz w:val="28"/>
          <w:szCs w:val="28"/>
        </w:rPr>
        <w:lastRenderedPageBreak/>
        <w:t>hverandre som avgjør om organisasjonen</w:t>
      </w:r>
      <w:r w:rsidR="00FC247B" w:rsidRPr="00116E11">
        <w:rPr>
          <w:rFonts w:ascii="Times New Roman" w:hAnsi="Times New Roman" w:cs="Times New Roman"/>
          <w:sz w:val="28"/>
          <w:szCs w:val="28"/>
        </w:rPr>
        <w:t xml:space="preserve"> oppleves som et trygt sted for kvinner og menn, yngre og eldre. </w:t>
      </w:r>
    </w:p>
    <w:p w14:paraId="282FB0C9" w14:textId="77777777" w:rsidR="008B546C" w:rsidRPr="00116E11" w:rsidRDefault="008B546C" w:rsidP="00116E11">
      <w:pPr>
        <w:spacing w:line="276" w:lineRule="auto"/>
        <w:rPr>
          <w:rFonts w:ascii="Times New Roman" w:hAnsi="Times New Roman" w:cs="Times New Roman"/>
          <w:sz w:val="28"/>
          <w:szCs w:val="28"/>
        </w:rPr>
      </w:pPr>
    </w:p>
    <w:p w14:paraId="489DD2E8" w14:textId="77777777" w:rsidR="00DA68B9" w:rsidRPr="00116E11" w:rsidRDefault="003A1CB3" w:rsidP="00116E11">
      <w:pPr>
        <w:spacing w:line="276" w:lineRule="auto"/>
        <w:rPr>
          <w:rFonts w:ascii="Times New Roman" w:hAnsi="Times New Roman" w:cs="Times New Roman"/>
          <w:sz w:val="28"/>
          <w:szCs w:val="28"/>
        </w:rPr>
      </w:pPr>
      <w:r w:rsidRPr="00116E11">
        <w:rPr>
          <w:rFonts w:ascii="Times New Roman" w:hAnsi="Times New Roman" w:cs="Times New Roman"/>
          <w:sz w:val="28"/>
          <w:szCs w:val="28"/>
        </w:rPr>
        <w:t xml:space="preserve">Seksuell trakassering er et symptom på maktubalanse og manglende likestilling. </w:t>
      </w:r>
      <w:r w:rsidR="005E7C4A" w:rsidRPr="00116E11">
        <w:rPr>
          <w:rFonts w:ascii="Times New Roman" w:hAnsi="Times New Roman" w:cs="Times New Roman"/>
          <w:sz w:val="28"/>
          <w:szCs w:val="28"/>
        </w:rPr>
        <w:t xml:space="preserve">Et langsiktig arbeid for likestilling og likeverd er derfor det viktigste arbeidet fagbevegelsen kan gjøre for å bekjempe seksuell trakassering – i og utenfor egne organisasjoner. </w:t>
      </w:r>
    </w:p>
    <w:sectPr w:rsidR="00DA68B9" w:rsidRPr="00116E1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BA42A" w14:textId="77777777" w:rsidR="00C90CC7" w:rsidRDefault="00C90CC7" w:rsidP="00B2541B">
      <w:r>
        <w:separator/>
      </w:r>
    </w:p>
  </w:endnote>
  <w:endnote w:type="continuationSeparator" w:id="0">
    <w:p w14:paraId="394FCD0E" w14:textId="77777777" w:rsidR="00C90CC7" w:rsidRDefault="00C90CC7" w:rsidP="00B2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852761"/>
      <w:docPartObj>
        <w:docPartGallery w:val="Page Numbers (Bottom of Page)"/>
        <w:docPartUnique/>
      </w:docPartObj>
    </w:sdtPr>
    <w:sdtEndPr/>
    <w:sdtContent>
      <w:p w14:paraId="018037D2" w14:textId="77777777" w:rsidR="00C90CC7" w:rsidRDefault="00C90CC7">
        <w:pPr>
          <w:pStyle w:val="Bunntekst"/>
          <w:jc w:val="right"/>
        </w:pPr>
        <w:r>
          <w:fldChar w:fldCharType="begin"/>
        </w:r>
        <w:r>
          <w:instrText>PAGE   \* MERGEFORMAT</w:instrText>
        </w:r>
        <w:r>
          <w:fldChar w:fldCharType="separate"/>
        </w:r>
        <w:r>
          <w:t>2</w:t>
        </w:r>
        <w:r>
          <w:fldChar w:fldCharType="end"/>
        </w:r>
      </w:p>
    </w:sdtContent>
  </w:sdt>
  <w:p w14:paraId="2EEA2A96" w14:textId="77777777" w:rsidR="00C90CC7" w:rsidRDefault="00C90C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30A3" w14:textId="77777777" w:rsidR="00C90CC7" w:rsidRDefault="00C90CC7" w:rsidP="00B2541B">
      <w:r>
        <w:separator/>
      </w:r>
    </w:p>
  </w:footnote>
  <w:footnote w:type="continuationSeparator" w:id="0">
    <w:p w14:paraId="77AF89E9" w14:textId="77777777" w:rsidR="00C90CC7" w:rsidRDefault="00C90CC7" w:rsidP="00B2541B">
      <w:r>
        <w:continuationSeparator/>
      </w:r>
    </w:p>
  </w:footnote>
  <w:footnote w:id="1">
    <w:p w14:paraId="7C8253E1" w14:textId="7AA89DE2" w:rsidR="00C90CC7" w:rsidRPr="000737CB" w:rsidRDefault="00C90CC7">
      <w:pPr>
        <w:pStyle w:val="Fotnotetekst"/>
      </w:pPr>
      <w:r>
        <w:rPr>
          <w:rStyle w:val="Fotnotereferanse"/>
        </w:rPr>
        <w:footnoteRef/>
      </w:r>
      <w:r w:rsidRPr="000737CB">
        <w:t xml:space="preserve"> Fram til 1.1.17, hadde LDO også en lovhånd</w:t>
      </w:r>
      <w:r>
        <w:t xml:space="preserve">heverrolle, gjennom at de behandlet klagesaker. Etter Stortingets behandling av </w:t>
      </w:r>
      <w:r w:rsidRPr="000737CB">
        <w:t>Prop. 80 L (2016–2017)</w:t>
      </w:r>
      <w:r>
        <w:t xml:space="preserve"> har ombudet nå en rendyrket pådriverfunksjon, mens Diskrimineringsnemnda har lovhåndhevermyndighet. </w:t>
      </w:r>
    </w:p>
  </w:footnote>
  <w:footnote w:id="2">
    <w:p w14:paraId="2ED8C6D1" w14:textId="77777777" w:rsidR="00C90CC7" w:rsidRDefault="00C90CC7">
      <w:pPr>
        <w:pStyle w:val="Fotnotetekst"/>
      </w:pPr>
      <w:r>
        <w:rPr>
          <w:rStyle w:val="Fotnotereferanse"/>
        </w:rPr>
        <w:footnoteRef/>
      </w:r>
      <w:r>
        <w:t xml:space="preserve"> </w:t>
      </w:r>
      <w:r w:rsidRPr="00497A27">
        <w:t>http://www.lo.se/home/lo/res.nsf/vRes/lo_fakta_1366027478784_jamstalldhetsbarometern_2015_pdf/$File/jamstalldhetsbarometern_2015.pdf</w:t>
      </w:r>
    </w:p>
  </w:footnote>
  <w:footnote w:id="3">
    <w:p w14:paraId="4D4FFEF1" w14:textId="77777777" w:rsidR="00C90CC7" w:rsidRDefault="00C90CC7">
      <w:pPr>
        <w:pStyle w:val="Fotnotetekst"/>
      </w:pPr>
      <w:r>
        <w:rPr>
          <w:rStyle w:val="Fotnotereferanse"/>
        </w:rPr>
        <w:footnoteRef/>
      </w:r>
      <w:r w:rsidRPr="00C83088">
        <w:t>https://noa.stami.no/arbeidsmiljoindikatorer/psykososialtorganisatorisk/vold-mobbing-trakkasering/seksuell-trakassering/</w:t>
      </w:r>
      <w:r>
        <w:t xml:space="preserve"> </w:t>
      </w:r>
    </w:p>
  </w:footnote>
  <w:footnote w:id="4">
    <w:p w14:paraId="10F4342D" w14:textId="77777777" w:rsidR="00C90CC7" w:rsidRDefault="00C90CC7">
      <w:pPr>
        <w:pStyle w:val="Fotnotetekst"/>
      </w:pPr>
      <w:r>
        <w:rPr>
          <w:rStyle w:val="Fotnotereferanse"/>
        </w:rPr>
        <w:footnoteRef/>
      </w:r>
      <w:hyperlink r:id="rId1" w:history="1">
        <w:r w:rsidRPr="00EB6ED6">
          <w:rPr>
            <w:rStyle w:val="Hyperkobling"/>
          </w:rPr>
          <w:t>http://www.ldo.no/sette-strek/</w:t>
        </w:r>
      </w:hyperlink>
      <w:r>
        <w:t xml:space="preserve"> ;  </w:t>
      </w:r>
      <w:hyperlink r:id="rId2" w:history="1">
        <w:r w:rsidRPr="00EB6ED6">
          <w:rPr>
            <w:rStyle w:val="Hyperkobling"/>
          </w:rPr>
          <w:t>https://www.arbeidstilsynet.no/tema/trakassering/seksuell-trakassering/</w:t>
        </w:r>
      </w:hyperlink>
      <w:r>
        <w:t xml:space="preserve"> </w:t>
      </w:r>
    </w:p>
  </w:footnote>
  <w:footnote w:id="5">
    <w:p w14:paraId="45256490" w14:textId="77777777" w:rsidR="00C90CC7" w:rsidRDefault="00C90CC7" w:rsidP="00D916B0">
      <w:pPr>
        <w:pStyle w:val="Fotnotetekst"/>
      </w:pPr>
      <w:r>
        <w:rPr>
          <w:rStyle w:val="Fotnotereferanse"/>
        </w:rPr>
        <w:footnoteRef/>
      </w:r>
      <w:r>
        <w:t xml:space="preserve"> At det står </w:t>
      </w:r>
      <w:r w:rsidRPr="00CB5140">
        <w:rPr>
          <w:i/>
        </w:rPr>
        <w:t>via</w:t>
      </w:r>
      <w:r>
        <w:t xml:space="preserve"> og ikke </w:t>
      </w:r>
      <w:r w:rsidRPr="00CB5140">
        <w:rPr>
          <w:i/>
        </w:rPr>
        <w:t>til</w:t>
      </w:r>
      <w:r>
        <w:t xml:space="preserve"> innebærer en vesensforskjell. De det varsles </w:t>
      </w:r>
      <w:r w:rsidRPr="00CB5140">
        <w:rPr>
          <w:i/>
        </w:rPr>
        <w:t>via</w:t>
      </w:r>
      <w:r>
        <w:t xml:space="preserve"> skal ikke vurdere varselet, men ta det videre. </w:t>
      </w:r>
    </w:p>
  </w:footnote>
  <w:footnote w:id="6">
    <w:p w14:paraId="468FC7B2" w14:textId="77777777" w:rsidR="00C90CC7" w:rsidRDefault="00C90CC7" w:rsidP="00D916B0">
      <w:pPr>
        <w:pStyle w:val="Fotnotetekst"/>
      </w:pPr>
      <w:r>
        <w:rPr>
          <w:rStyle w:val="Fotnotereferanse"/>
        </w:rPr>
        <w:footnoteRef/>
      </w:r>
      <w:r>
        <w:t xml:space="preserve"> I NOUen står ikke ordet "hvordan", men det er lagt inn her for å klargjøre. Arbeidsgiver har en plikt til å følge opp et varsel, spørsmålet er hvordan dette skal gjøres. Jfr. omtale i kap 8.6.3(side 120, kan arbeidsgiver/leder i saker som er omfattende og komplekse be om betenkningstid med hensyn til hvordan man skal handle, som følge av et varsel.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83B"/>
    <w:multiLevelType w:val="hybridMultilevel"/>
    <w:tmpl w:val="968AC9D8"/>
    <w:lvl w:ilvl="0" w:tplc="A616250C">
      <w:start w:val="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796081"/>
    <w:multiLevelType w:val="hybridMultilevel"/>
    <w:tmpl w:val="720E026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269270AF"/>
    <w:multiLevelType w:val="hybridMultilevel"/>
    <w:tmpl w:val="FB3275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C0867B4"/>
    <w:multiLevelType w:val="hybridMultilevel"/>
    <w:tmpl w:val="DA7AFE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47E761C"/>
    <w:multiLevelType w:val="hybridMultilevel"/>
    <w:tmpl w:val="02F258DA"/>
    <w:lvl w:ilvl="0" w:tplc="7D720F0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5F4BD4"/>
    <w:multiLevelType w:val="hybridMultilevel"/>
    <w:tmpl w:val="EE3652C8"/>
    <w:lvl w:ilvl="0" w:tplc="5ECC31E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29160D"/>
    <w:multiLevelType w:val="hybridMultilevel"/>
    <w:tmpl w:val="C5DC07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26134FD"/>
    <w:multiLevelType w:val="hybridMultilevel"/>
    <w:tmpl w:val="1D22FE26"/>
    <w:lvl w:ilvl="0" w:tplc="C320443A">
      <w:start w:val="1"/>
      <w:numFmt w:val="decimal"/>
      <w:lvlText w:val="%1."/>
      <w:lvlJc w:val="left"/>
      <w:pPr>
        <w:ind w:left="720" w:hanging="360"/>
      </w:pPr>
      <w:rPr>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3B06EE8"/>
    <w:multiLevelType w:val="hybridMultilevel"/>
    <w:tmpl w:val="2D7C7B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456A3F09"/>
    <w:multiLevelType w:val="hybridMultilevel"/>
    <w:tmpl w:val="576413E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46CE114D"/>
    <w:multiLevelType w:val="hybridMultilevel"/>
    <w:tmpl w:val="BA8E8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ED4AEE"/>
    <w:multiLevelType w:val="hybridMultilevel"/>
    <w:tmpl w:val="8D34A010"/>
    <w:lvl w:ilvl="0" w:tplc="083EA3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14EA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AEC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6A2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37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810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6D5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274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005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5534A4"/>
    <w:multiLevelType w:val="hybridMultilevel"/>
    <w:tmpl w:val="3A7E5BFE"/>
    <w:lvl w:ilvl="0" w:tplc="579C8F6A">
      <w:numFmt w:val="bullet"/>
      <w:lvlText w:val="-"/>
      <w:lvlJc w:val="left"/>
      <w:pPr>
        <w:ind w:left="720" w:hanging="360"/>
      </w:pPr>
      <w:rPr>
        <w:rFonts w:ascii="Calibri" w:eastAsia="Calibri" w:hAnsi="Calibri" w:cs="Calibri" w:hint="default"/>
        <w:b w:val="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6B375E20"/>
    <w:multiLevelType w:val="hybridMultilevel"/>
    <w:tmpl w:val="5E9AC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1B914FC"/>
    <w:multiLevelType w:val="hybridMultilevel"/>
    <w:tmpl w:val="9FF89C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1"/>
  </w:num>
  <w:num w:numId="8">
    <w:abstractNumId w:val="14"/>
  </w:num>
  <w:num w:numId="9">
    <w:abstractNumId w:val="9"/>
  </w:num>
  <w:num w:numId="10">
    <w:abstractNumId w:val="4"/>
  </w:num>
  <w:num w:numId="11">
    <w:abstractNumId w:val="1"/>
  </w:num>
  <w:num w:numId="12">
    <w:abstractNumId w:val="2"/>
  </w:num>
  <w:num w:numId="13">
    <w:abstractNumId w:val="10"/>
  </w:num>
  <w:num w:numId="14">
    <w:abstractNumId w:val="6"/>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AB"/>
    <w:rsid w:val="000048DB"/>
    <w:rsid w:val="000077D6"/>
    <w:rsid w:val="000102BB"/>
    <w:rsid w:val="00014B85"/>
    <w:rsid w:val="00016B5C"/>
    <w:rsid w:val="00024F47"/>
    <w:rsid w:val="000251C1"/>
    <w:rsid w:val="00027F19"/>
    <w:rsid w:val="00037066"/>
    <w:rsid w:val="00044AC3"/>
    <w:rsid w:val="000471E6"/>
    <w:rsid w:val="00053055"/>
    <w:rsid w:val="000541D3"/>
    <w:rsid w:val="00056933"/>
    <w:rsid w:val="0006053F"/>
    <w:rsid w:val="00066AD6"/>
    <w:rsid w:val="00066BD9"/>
    <w:rsid w:val="000737CB"/>
    <w:rsid w:val="00082F38"/>
    <w:rsid w:val="00085C10"/>
    <w:rsid w:val="00087ACD"/>
    <w:rsid w:val="00097D77"/>
    <w:rsid w:val="000A1188"/>
    <w:rsid w:val="000B1184"/>
    <w:rsid w:val="000B3374"/>
    <w:rsid w:val="000C1937"/>
    <w:rsid w:val="000C3B65"/>
    <w:rsid w:val="000C5604"/>
    <w:rsid w:val="000D1BE1"/>
    <w:rsid w:val="000D3AF4"/>
    <w:rsid w:val="000D7009"/>
    <w:rsid w:val="000E3C3F"/>
    <w:rsid w:val="000E5580"/>
    <w:rsid w:val="000E6239"/>
    <w:rsid w:val="000F116C"/>
    <w:rsid w:val="000F3401"/>
    <w:rsid w:val="000F6F10"/>
    <w:rsid w:val="00105B70"/>
    <w:rsid w:val="0011127C"/>
    <w:rsid w:val="001162C9"/>
    <w:rsid w:val="00116E11"/>
    <w:rsid w:val="00137095"/>
    <w:rsid w:val="0014115B"/>
    <w:rsid w:val="00156107"/>
    <w:rsid w:val="00167929"/>
    <w:rsid w:val="0017029B"/>
    <w:rsid w:val="00171268"/>
    <w:rsid w:val="00186EDC"/>
    <w:rsid w:val="0019378D"/>
    <w:rsid w:val="0019576B"/>
    <w:rsid w:val="001A45C9"/>
    <w:rsid w:val="001B3D24"/>
    <w:rsid w:val="001B45E9"/>
    <w:rsid w:val="001C16AB"/>
    <w:rsid w:val="001C26CB"/>
    <w:rsid w:val="001C36E9"/>
    <w:rsid w:val="001C39EB"/>
    <w:rsid w:val="001C4EAE"/>
    <w:rsid w:val="001D0856"/>
    <w:rsid w:val="001D4B6B"/>
    <w:rsid w:val="001D7978"/>
    <w:rsid w:val="001D7FB6"/>
    <w:rsid w:val="001F130A"/>
    <w:rsid w:val="001F1BD0"/>
    <w:rsid w:val="001F334F"/>
    <w:rsid w:val="001F34DB"/>
    <w:rsid w:val="001F3A05"/>
    <w:rsid w:val="001F5521"/>
    <w:rsid w:val="002015BD"/>
    <w:rsid w:val="00203534"/>
    <w:rsid w:val="0020385F"/>
    <w:rsid w:val="00212239"/>
    <w:rsid w:val="00213E6B"/>
    <w:rsid w:val="00215EB5"/>
    <w:rsid w:val="00225024"/>
    <w:rsid w:val="002273E0"/>
    <w:rsid w:val="00230D7F"/>
    <w:rsid w:val="00233B7F"/>
    <w:rsid w:val="0023718F"/>
    <w:rsid w:val="002401B8"/>
    <w:rsid w:val="0025407F"/>
    <w:rsid w:val="00260795"/>
    <w:rsid w:val="00261DF7"/>
    <w:rsid w:val="002630DB"/>
    <w:rsid w:val="00267447"/>
    <w:rsid w:val="00273952"/>
    <w:rsid w:val="0029077D"/>
    <w:rsid w:val="002A04AA"/>
    <w:rsid w:val="002A20FA"/>
    <w:rsid w:val="002A3875"/>
    <w:rsid w:val="002A45CC"/>
    <w:rsid w:val="002A5FED"/>
    <w:rsid w:val="002A7918"/>
    <w:rsid w:val="002B69B7"/>
    <w:rsid w:val="002B7ECE"/>
    <w:rsid w:val="002C36C2"/>
    <w:rsid w:val="002C3EAD"/>
    <w:rsid w:val="002D03D6"/>
    <w:rsid w:val="002D10A4"/>
    <w:rsid w:val="002F1875"/>
    <w:rsid w:val="00302042"/>
    <w:rsid w:val="00303782"/>
    <w:rsid w:val="00313400"/>
    <w:rsid w:val="00314DC2"/>
    <w:rsid w:val="003171D5"/>
    <w:rsid w:val="00333C34"/>
    <w:rsid w:val="00333CDE"/>
    <w:rsid w:val="0034175B"/>
    <w:rsid w:val="003435EB"/>
    <w:rsid w:val="00346869"/>
    <w:rsid w:val="00347ABA"/>
    <w:rsid w:val="003523A8"/>
    <w:rsid w:val="003563FF"/>
    <w:rsid w:val="00362A9A"/>
    <w:rsid w:val="00370F33"/>
    <w:rsid w:val="00370FC0"/>
    <w:rsid w:val="00372685"/>
    <w:rsid w:val="00381514"/>
    <w:rsid w:val="0038170C"/>
    <w:rsid w:val="00384A8D"/>
    <w:rsid w:val="00392E32"/>
    <w:rsid w:val="003A1CB3"/>
    <w:rsid w:val="003A309D"/>
    <w:rsid w:val="003B3FFC"/>
    <w:rsid w:val="003C0735"/>
    <w:rsid w:val="003C286A"/>
    <w:rsid w:val="003C4432"/>
    <w:rsid w:val="003C6828"/>
    <w:rsid w:val="003D1270"/>
    <w:rsid w:val="003D7577"/>
    <w:rsid w:val="003E0BE2"/>
    <w:rsid w:val="003F1C83"/>
    <w:rsid w:val="003F7A84"/>
    <w:rsid w:val="00400D86"/>
    <w:rsid w:val="004037FC"/>
    <w:rsid w:val="00411B1F"/>
    <w:rsid w:val="00413E49"/>
    <w:rsid w:val="004238E5"/>
    <w:rsid w:val="0042546F"/>
    <w:rsid w:val="00427282"/>
    <w:rsid w:val="004373E1"/>
    <w:rsid w:val="00441446"/>
    <w:rsid w:val="00447886"/>
    <w:rsid w:val="00450B0B"/>
    <w:rsid w:val="00454263"/>
    <w:rsid w:val="00454DB4"/>
    <w:rsid w:val="00456954"/>
    <w:rsid w:val="0046263A"/>
    <w:rsid w:val="00474ABA"/>
    <w:rsid w:val="00476D7A"/>
    <w:rsid w:val="004845F8"/>
    <w:rsid w:val="00485A64"/>
    <w:rsid w:val="00491D31"/>
    <w:rsid w:val="004923B3"/>
    <w:rsid w:val="00497A27"/>
    <w:rsid w:val="004A5DFC"/>
    <w:rsid w:val="004B16AB"/>
    <w:rsid w:val="004B2679"/>
    <w:rsid w:val="004C7C92"/>
    <w:rsid w:val="004F5E35"/>
    <w:rsid w:val="00504B96"/>
    <w:rsid w:val="00504F8A"/>
    <w:rsid w:val="005055D0"/>
    <w:rsid w:val="005078EA"/>
    <w:rsid w:val="00511098"/>
    <w:rsid w:val="0051505C"/>
    <w:rsid w:val="0051522A"/>
    <w:rsid w:val="00535CF3"/>
    <w:rsid w:val="005373AE"/>
    <w:rsid w:val="0054608A"/>
    <w:rsid w:val="005473F0"/>
    <w:rsid w:val="00547E5B"/>
    <w:rsid w:val="00557D8F"/>
    <w:rsid w:val="00562E6A"/>
    <w:rsid w:val="00567E5D"/>
    <w:rsid w:val="0057303B"/>
    <w:rsid w:val="00577BA1"/>
    <w:rsid w:val="005812B1"/>
    <w:rsid w:val="00581EB7"/>
    <w:rsid w:val="00583F12"/>
    <w:rsid w:val="005854F3"/>
    <w:rsid w:val="00591807"/>
    <w:rsid w:val="00593267"/>
    <w:rsid w:val="005A1DAF"/>
    <w:rsid w:val="005A4601"/>
    <w:rsid w:val="005B411C"/>
    <w:rsid w:val="005B5964"/>
    <w:rsid w:val="005B677B"/>
    <w:rsid w:val="005C1D89"/>
    <w:rsid w:val="005C7634"/>
    <w:rsid w:val="005E47A1"/>
    <w:rsid w:val="005E7C4A"/>
    <w:rsid w:val="005F1160"/>
    <w:rsid w:val="005F28E8"/>
    <w:rsid w:val="005F2D3F"/>
    <w:rsid w:val="005F4547"/>
    <w:rsid w:val="005F4F5C"/>
    <w:rsid w:val="005F6FF2"/>
    <w:rsid w:val="00601056"/>
    <w:rsid w:val="0060567F"/>
    <w:rsid w:val="00605B2F"/>
    <w:rsid w:val="006130CC"/>
    <w:rsid w:val="00614D9A"/>
    <w:rsid w:val="00615DB7"/>
    <w:rsid w:val="00616F19"/>
    <w:rsid w:val="00622792"/>
    <w:rsid w:val="00627D62"/>
    <w:rsid w:val="00640201"/>
    <w:rsid w:val="00660FC7"/>
    <w:rsid w:val="00663AEC"/>
    <w:rsid w:val="00665AEF"/>
    <w:rsid w:val="006718F4"/>
    <w:rsid w:val="00673129"/>
    <w:rsid w:val="00676238"/>
    <w:rsid w:val="006831D6"/>
    <w:rsid w:val="0069100A"/>
    <w:rsid w:val="00694702"/>
    <w:rsid w:val="006A1EBB"/>
    <w:rsid w:val="006A467F"/>
    <w:rsid w:val="006A55B5"/>
    <w:rsid w:val="006A7673"/>
    <w:rsid w:val="006B07C8"/>
    <w:rsid w:val="006B245A"/>
    <w:rsid w:val="006C06AF"/>
    <w:rsid w:val="006C0EB5"/>
    <w:rsid w:val="006D056A"/>
    <w:rsid w:val="006D65CD"/>
    <w:rsid w:val="006E2172"/>
    <w:rsid w:val="006E697A"/>
    <w:rsid w:val="006E7682"/>
    <w:rsid w:val="006F0A73"/>
    <w:rsid w:val="006F1A7C"/>
    <w:rsid w:val="006F539B"/>
    <w:rsid w:val="006F6B6F"/>
    <w:rsid w:val="00700E1F"/>
    <w:rsid w:val="0070168C"/>
    <w:rsid w:val="0070302A"/>
    <w:rsid w:val="00710023"/>
    <w:rsid w:val="00721834"/>
    <w:rsid w:val="007240FD"/>
    <w:rsid w:val="007266DA"/>
    <w:rsid w:val="007277D6"/>
    <w:rsid w:val="0073204E"/>
    <w:rsid w:val="00732318"/>
    <w:rsid w:val="0073601B"/>
    <w:rsid w:val="00741DC1"/>
    <w:rsid w:val="00747C65"/>
    <w:rsid w:val="00747CD5"/>
    <w:rsid w:val="00751D0D"/>
    <w:rsid w:val="007530F4"/>
    <w:rsid w:val="007616EB"/>
    <w:rsid w:val="0076343B"/>
    <w:rsid w:val="0076456E"/>
    <w:rsid w:val="007716DB"/>
    <w:rsid w:val="00773B48"/>
    <w:rsid w:val="00773FDE"/>
    <w:rsid w:val="007744C9"/>
    <w:rsid w:val="00777905"/>
    <w:rsid w:val="0078059B"/>
    <w:rsid w:val="0078286E"/>
    <w:rsid w:val="00796D3A"/>
    <w:rsid w:val="007A0056"/>
    <w:rsid w:val="007A6A7C"/>
    <w:rsid w:val="007A7BAD"/>
    <w:rsid w:val="007C16B2"/>
    <w:rsid w:val="007D40B2"/>
    <w:rsid w:val="007D4A02"/>
    <w:rsid w:val="007D5DFB"/>
    <w:rsid w:val="007E1836"/>
    <w:rsid w:val="007E3287"/>
    <w:rsid w:val="007E678F"/>
    <w:rsid w:val="007F1D66"/>
    <w:rsid w:val="007F4567"/>
    <w:rsid w:val="007F6289"/>
    <w:rsid w:val="0080344C"/>
    <w:rsid w:val="00803CA5"/>
    <w:rsid w:val="00805CC9"/>
    <w:rsid w:val="00810520"/>
    <w:rsid w:val="00830ADC"/>
    <w:rsid w:val="0083187A"/>
    <w:rsid w:val="008324E7"/>
    <w:rsid w:val="00833D2C"/>
    <w:rsid w:val="00834029"/>
    <w:rsid w:val="00842917"/>
    <w:rsid w:val="00844617"/>
    <w:rsid w:val="00847EB5"/>
    <w:rsid w:val="0085685D"/>
    <w:rsid w:val="00862943"/>
    <w:rsid w:val="00873A1B"/>
    <w:rsid w:val="008824EA"/>
    <w:rsid w:val="008859F2"/>
    <w:rsid w:val="00890F45"/>
    <w:rsid w:val="008A1698"/>
    <w:rsid w:val="008A34C0"/>
    <w:rsid w:val="008A3798"/>
    <w:rsid w:val="008A3AE5"/>
    <w:rsid w:val="008A3F54"/>
    <w:rsid w:val="008A79B5"/>
    <w:rsid w:val="008B137F"/>
    <w:rsid w:val="008B18BC"/>
    <w:rsid w:val="008B546C"/>
    <w:rsid w:val="008C0A3B"/>
    <w:rsid w:val="008C1D51"/>
    <w:rsid w:val="008C4A33"/>
    <w:rsid w:val="008C56DE"/>
    <w:rsid w:val="008C588B"/>
    <w:rsid w:val="008D1832"/>
    <w:rsid w:val="008D33BB"/>
    <w:rsid w:val="008D4F2A"/>
    <w:rsid w:val="008D5AC0"/>
    <w:rsid w:val="008D5DCF"/>
    <w:rsid w:val="008E1233"/>
    <w:rsid w:val="008E1E1A"/>
    <w:rsid w:val="008E2D8A"/>
    <w:rsid w:val="008F2270"/>
    <w:rsid w:val="008F338C"/>
    <w:rsid w:val="008F581D"/>
    <w:rsid w:val="008F70F0"/>
    <w:rsid w:val="00900B61"/>
    <w:rsid w:val="00905197"/>
    <w:rsid w:val="00906D2E"/>
    <w:rsid w:val="0091765A"/>
    <w:rsid w:val="00920113"/>
    <w:rsid w:val="009249EA"/>
    <w:rsid w:val="00924FAA"/>
    <w:rsid w:val="009264BD"/>
    <w:rsid w:val="0092789C"/>
    <w:rsid w:val="00930FA4"/>
    <w:rsid w:val="0094560E"/>
    <w:rsid w:val="009567FF"/>
    <w:rsid w:val="009574A5"/>
    <w:rsid w:val="00963630"/>
    <w:rsid w:val="00970613"/>
    <w:rsid w:val="0097158C"/>
    <w:rsid w:val="00974271"/>
    <w:rsid w:val="0097496C"/>
    <w:rsid w:val="00976409"/>
    <w:rsid w:val="009806CC"/>
    <w:rsid w:val="009828C3"/>
    <w:rsid w:val="00983467"/>
    <w:rsid w:val="009839FA"/>
    <w:rsid w:val="0098611D"/>
    <w:rsid w:val="0099084C"/>
    <w:rsid w:val="009926CC"/>
    <w:rsid w:val="00995074"/>
    <w:rsid w:val="009B0DE6"/>
    <w:rsid w:val="009B414F"/>
    <w:rsid w:val="009C6E83"/>
    <w:rsid w:val="009D29EF"/>
    <w:rsid w:val="009D53B2"/>
    <w:rsid w:val="009D67D9"/>
    <w:rsid w:val="009E5ACC"/>
    <w:rsid w:val="009F6038"/>
    <w:rsid w:val="009F61DC"/>
    <w:rsid w:val="00A01525"/>
    <w:rsid w:val="00A0502C"/>
    <w:rsid w:val="00A14548"/>
    <w:rsid w:val="00A14750"/>
    <w:rsid w:val="00A148EF"/>
    <w:rsid w:val="00A24BF4"/>
    <w:rsid w:val="00A41C63"/>
    <w:rsid w:val="00A429B5"/>
    <w:rsid w:val="00A46648"/>
    <w:rsid w:val="00A510F1"/>
    <w:rsid w:val="00A515B9"/>
    <w:rsid w:val="00A51839"/>
    <w:rsid w:val="00A56A74"/>
    <w:rsid w:val="00A6564D"/>
    <w:rsid w:val="00A75C5A"/>
    <w:rsid w:val="00A81D9E"/>
    <w:rsid w:val="00A86F4F"/>
    <w:rsid w:val="00A87B9C"/>
    <w:rsid w:val="00A919CA"/>
    <w:rsid w:val="00A975BF"/>
    <w:rsid w:val="00AA3BFD"/>
    <w:rsid w:val="00AA4A6F"/>
    <w:rsid w:val="00AB0E45"/>
    <w:rsid w:val="00AB123B"/>
    <w:rsid w:val="00AB7761"/>
    <w:rsid w:val="00AC08AA"/>
    <w:rsid w:val="00AD0385"/>
    <w:rsid w:val="00AD05FC"/>
    <w:rsid w:val="00AE6FE7"/>
    <w:rsid w:val="00B002F2"/>
    <w:rsid w:val="00B06C8E"/>
    <w:rsid w:val="00B159A4"/>
    <w:rsid w:val="00B17E73"/>
    <w:rsid w:val="00B200E1"/>
    <w:rsid w:val="00B20947"/>
    <w:rsid w:val="00B231A7"/>
    <w:rsid w:val="00B23FE4"/>
    <w:rsid w:val="00B2541B"/>
    <w:rsid w:val="00B306F3"/>
    <w:rsid w:val="00B32321"/>
    <w:rsid w:val="00B329A0"/>
    <w:rsid w:val="00B44B31"/>
    <w:rsid w:val="00B47C46"/>
    <w:rsid w:val="00B514C0"/>
    <w:rsid w:val="00B554AC"/>
    <w:rsid w:val="00B56751"/>
    <w:rsid w:val="00B66286"/>
    <w:rsid w:val="00B67602"/>
    <w:rsid w:val="00B81D95"/>
    <w:rsid w:val="00B82CFA"/>
    <w:rsid w:val="00B8752F"/>
    <w:rsid w:val="00B93C97"/>
    <w:rsid w:val="00BA0B1A"/>
    <w:rsid w:val="00BA143B"/>
    <w:rsid w:val="00BA2D10"/>
    <w:rsid w:val="00BA3956"/>
    <w:rsid w:val="00BA442D"/>
    <w:rsid w:val="00BB001C"/>
    <w:rsid w:val="00BB01E1"/>
    <w:rsid w:val="00BB3107"/>
    <w:rsid w:val="00BB6597"/>
    <w:rsid w:val="00BC1662"/>
    <w:rsid w:val="00BC438D"/>
    <w:rsid w:val="00BC56FA"/>
    <w:rsid w:val="00BD02B7"/>
    <w:rsid w:val="00BE07DC"/>
    <w:rsid w:val="00BE2E1D"/>
    <w:rsid w:val="00BE4FD6"/>
    <w:rsid w:val="00BE68F0"/>
    <w:rsid w:val="00BE7675"/>
    <w:rsid w:val="00BF2481"/>
    <w:rsid w:val="00C00D6A"/>
    <w:rsid w:val="00C03E97"/>
    <w:rsid w:val="00C03FCD"/>
    <w:rsid w:val="00C07CC6"/>
    <w:rsid w:val="00C11261"/>
    <w:rsid w:val="00C16744"/>
    <w:rsid w:val="00C20201"/>
    <w:rsid w:val="00C2064B"/>
    <w:rsid w:val="00C24F28"/>
    <w:rsid w:val="00C25D8E"/>
    <w:rsid w:val="00C3358F"/>
    <w:rsid w:val="00C35D68"/>
    <w:rsid w:val="00C3700B"/>
    <w:rsid w:val="00C47BCC"/>
    <w:rsid w:val="00C50605"/>
    <w:rsid w:val="00C60049"/>
    <w:rsid w:val="00C62A49"/>
    <w:rsid w:val="00C62D55"/>
    <w:rsid w:val="00C64002"/>
    <w:rsid w:val="00C6593B"/>
    <w:rsid w:val="00C80D39"/>
    <w:rsid w:val="00C83088"/>
    <w:rsid w:val="00C90CC7"/>
    <w:rsid w:val="00C92B1C"/>
    <w:rsid w:val="00C9348D"/>
    <w:rsid w:val="00C95EE0"/>
    <w:rsid w:val="00C96F4F"/>
    <w:rsid w:val="00C9722F"/>
    <w:rsid w:val="00CA0A86"/>
    <w:rsid w:val="00CA5A26"/>
    <w:rsid w:val="00CA7258"/>
    <w:rsid w:val="00CB5140"/>
    <w:rsid w:val="00CB6EA3"/>
    <w:rsid w:val="00CD1576"/>
    <w:rsid w:val="00CD4FF2"/>
    <w:rsid w:val="00CE0DAE"/>
    <w:rsid w:val="00CE7765"/>
    <w:rsid w:val="00CF0C2A"/>
    <w:rsid w:val="00D02CC2"/>
    <w:rsid w:val="00D05436"/>
    <w:rsid w:val="00D05E46"/>
    <w:rsid w:val="00D1570C"/>
    <w:rsid w:val="00D200C9"/>
    <w:rsid w:val="00D21D2C"/>
    <w:rsid w:val="00D24F0C"/>
    <w:rsid w:val="00D358A2"/>
    <w:rsid w:val="00D36AC8"/>
    <w:rsid w:val="00D42CA7"/>
    <w:rsid w:val="00D45A96"/>
    <w:rsid w:val="00D52D57"/>
    <w:rsid w:val="00D52FD3"/>
    <w:rsid w:val="00D5304E"/>
    <w:rsid w:val="00D576A5"/>
    <w:rsid w:val="00D67F8C"/>
    <w:rsid w:val="00D70348"/>
    <w:rsid w:val="00D71ADB"/>
    <w:rsid w:val="00D760CB"/>
    <w:rsid w:val="00D81CE0"/>
    <w:rsid w:val="00D82B01"/>
    <w:rsid w:val="00D84246"/>
    <w:rsid w:val="00D85267"/>
    <w:rsid w:val="00D916B0"/>
    <w:rsid w:val="00D91B3E"/>
    <w:rsid w:val="00D949FB"/>
    <w:rsid w:val="00DA01EA"/>
    <w:rsid w:val="00DA0C44"/>
    <w:rsid w:val="00DA2C49"/>
    <w:rsid w:val="00DA5306"/>
    <w:rsid w:val="00DA68B9"/>
    <w:rsid w:val="00DA73EA"/>
    <w:rsid w:val="00DC01E0"/>
    <w:rsid w:val="00DC1C85"/>
    <w:rsid w:val="00DC22E4"/>
    <w:rsid w:val="00DC239A"/>
    <w:rsid w:val="00DC2EBD"/>
    <w:rsid w:val="00DC3524"/>
    <w:rsid w:val="00DD2CC0"/>
    <w:rsid w:val="00DD3F2F"/>
    <w:rsid w:val="00DD4CD1"/>
    <w:rsid w:val="00DE5B2F"/>
    <w:rsid w:val="00DF0784"/>
    <w:rsid w:val="00DF29D4"/>
    <w:rsid w:val="00DF45DC"/>
    <w:rsid w:val="00DF636C"/>
    <w:rsid w:val="00E01176"/>
    <w:rsid w:val="00E01760"/>
    <w:rsid w:val="00E13120"/>
    <w:rsid w:val="00E13663"/>
    <w:rsid w:val="00E1371B"/>
    <w:rsid w:val="00E23097"/>
    <w:rsid w:val="00E3432A"/>
    <w:rsid w:val="00E424E6"/>
    <w:rsid w:val="00E43211"/>
    <w:rsid w:val="00E47EA0"/>
    <w:rsid w:val="00E5251A"/>
    <w:rsid w:val="00E52E40"/>
    <w:rsid w:val="00E53E48"/>
    <w:rsid w:val="00E54C0D"/>
    <w:rsid w:val="00E65D6E"/>
    <w:rsid w:val="00E731C5"/>
    <w:rsid w:val="00E74061"/>
    <w:rsid w:val="00E80028"/>
    <w:rsid w:val="00E861E4"/>
    <w:rsid w:val="00E867A3"/>
    <w:rsid w:val="00E93524"/>
    <w:rsid w:val="00E949B7"/>
    <w:rsid w:val="00E969D5"/>
    <w:rsid w:val="00EA1547"/>
    <w:rsid w:val="00EA2BA5"/>
    <w:rsid w:val="00EA38B7"/>
    <w:rsid w:val="00EB3CFF"/>
    <w:rsid w:val="00EB4F4C"/>
    <w:rsid w:val="00EC100E"/>
    <w:rsid w:val="00EC44E6"/>
    <w:rsid w:val="00EC626B"/>
    <w:rsid w:val="00ED0BAF"/>
    <w:rsid w:val="00ED0EC2"/>
    <w:rsid w:val="00ED1C02"/>
    <w:rsid w:val="00ED3B8A"/>
    <w:rsid w:val="00ED5A0E"/>
    <w:rsid w:val="00ED618D"/>
    <w:rsid w:val="00EE0C99"/>
    <w:rsid w:val="00EF5550"/>
    <w:rsid w:val="00EF6CD0"/>
    <w:rsid w:val="00F0421D"/>
    <w:rsid w:val="00F06818"/>
    <w:rsid w:val="00F077A7"/>
    <w:rsid w:val="00F135BC"/>
    <w:rsid w:val="00F20B79"/>
    <w:rsid w:val="00F21ED6"/>
    <w:rsid w:val="00F237F3"/>
    <w:rsid w:val="00F2438D"/>
    <w:rsid w:val="00F377BA"/>
    <w:rsid w:val="00F3789B"/>
    <w:rsid w:val="00F4090B"/>
    <w:rsid w:val="00F40BBC"/>
    <w:rsid w:val="00F411C7"/>
    <w:rsid w:val="00F41E69"/>
    <w:rsid w:val="00F50838"/>
    <w:rsid w:val="00F5660B"/>
    <w:rsid w:val="00F577C3"/>
    <w:rsid w:val="00F73D67"/>
    <w:rsid w:val="00F76F2F"/>
    <w:rsid w:val="00F77FFA"/>
    <w:rsid w:val="00F91ADB"/>
    <w:rsid w:val="00F93939"/>
    <w:rsid w:val="00F95A1B"/>
    <w:rsid w:val="00F97C0F"/>
    <w:rsid w:val="00FA3015"/>
    <w:rsid w:val="00FA3963"/>
    <w:rsid w:val="00FA3CFE"/>
    <w:rsid w:val="00FA7401"/>
    <w:rsid w:val="00FB13D7"/>
    <w:rsid w:val="00FB5FA5"/>
    <w:rsid w:val="00FC1D3D"/>
    <w:rsid w:val="00FC2451"/>
    <w:rsid w:val="00FC247B"/>
    <w:rsid w:val="00FC3B3E"/>
    <w:rsid w:val="00FD2E03"/>
    <w:rsid w:val="00FD6E2E"/>
    <w:rsid w:val="00FD72F4"/>
    <w:rsid w:val="00FE0F7D"/>
    <w:rsid w:val="00FE22EA"/>
    <w:rsid w:val="00FE5021"/>
    <w:rsid w:val="00FE5CCC"/>
    <w:rsid w:val="00FE7EAA"/>
    <w:rsid w:val="00FF0581"/>
    <w:rsid w:val="00FF20C3"/>
    <w:rsid w:val="00FF4A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317CC"/>
  <w15:chartTrackingRefBased/>
  <w15:docId w15:val="{79303017-7926-4762-9A8C-E50E4E40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16AB"/>
    <w:rPr>
      <w:rFonts w:ascii="Calibri" w:eastAsiaTheme="minorHAnsi" w:hAnsi="Calibri" w:cs="Calibri"/>
      <w:sz w:val="22"/>
      <w:szCs w:val="22"/>
      <w:lang w:eastAsia="en-US"/>
    </w:rPr>
  </w:style>
  <w:style w:type="paragraph" w:styleId="Overskrift1">
    <w:name w:val="heading 1"/>
    <w:basedOn w:val="Normal"/>
    <w:next w:val="Normal"/>
    <w:link w:val="Overskrift1Tegn"/>
    <w:qFormat/>
    <w:rsid w:val="005F6F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49FB"/>
    <w:pPr>
      <w:ind w:left="720"/>
      <w:contextualSpacing/>
    </w:pPr>
  </w:style>
  <w:style w:type="paragraph" w:styleId="Topptekst">
    <w:name w:val="header"/>
    <w:basedOn w:val="Normal"/>
    <w:link w:val="TopptekstTegn"/>
    <w:uiPriority w:val="99"/>
    <w:rsid w:val="00B2541B"/>
    <w:pPr>
      <w:tabs>
        <w:tab w:val="center" w:pos="4536"/>
        <w:tab w:val="right" w:pos="9072"/>
      </w:tabs>
    </w:pPr>
  </w:style>
  <w:style w:type="character" w:customStyle="1" w:styleId="TopptekstTegn">
    <w:name w:val="Topptekst Tegn"/>
    <w:basedOn w:val="Standardskriftforavsnitt"/>
    <w:link w:val="Topptekst"/>
    <w:uiPriority w:val="99"/>
    <w:rsid w:val="00B2541B"/>
    <w:rPr>
      <w:rFonts w:ascii="Calibri" w:eastAsiaTheme="minorHAnsi" w:hAnsi="Calibri" w:cs="Calibri"/>
      <w:sz w:val="22"/>
      <w:szCs w:val="22"/>
      <w:lang w:eastAsia="en-US"/>
    </w:rPr>
  </w:style>
  <w:style w:type="paragraph" w:styleId="Bunntekst">
    <w:name w:val="footer"/>
    <w:basedOn w:val="Normal"/>
    <w:link w:val="BunntekstTegn"/>
    <w:uiPriority w:val="99"/>
    <w:rsid w:val="00B2541B"/>
    <w:pPr>
      <w:tabs>
        <w:tab w:val="center" w:pos="4536"/>
        <w:tab w:val="right" w:pos="9072"/>
      </w:tabs>
    </w:pPr>
  </w:style>
  <w:style w:type="character" w:customStyle="1" w:styleId="BunntekstTegn">
    <w:name w:val="Bunntekst Tegn"/>
    <w:basedOn w:val="Standardskriftforavsnitt"/>
    <w:link w:val="Bunntekst"/>
    <w:uiPriority w:val="99"/>
    <w:rsid w:val="00B2541B"/>
    <w:rPr>
      <w:rFonts w:ascii="Calibri" w:eastAsiaTheme="minorHAnsi" w:hAnsi="Calibri" w:cs="Calibri"/>
      <w:sz w:val="22"/>
      <w:szCs w:val="22"/>
      <w:lang w:eastAsia="en-US"/>
    </w:rPr>
  </w:style>
  <w:style w:type="table" w:styleId="Tabellrutenett">
    <w:name w:val="Table Grid"/>
    <w:basedOn w:val="Vanligtabell"/>
    <w:uiPriority w:val="59"/>
    <w:rsid w:val="00B002F2"/>
    <w:rPr>
      <w:rFonts w:asciiTheme="minorHAnsi" w:eastAsiaTheme="minorHAnsi" w:hAnsiTheme="minorHAnsi" w:cstheme="minorBidi"/>
      <w:sz w:val="22"/>
      <w:szCs w:val="22"/>
      <w:lang w:val="nn-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1D9E"/>
    <w:pPr>
      <w:spacing w:before="100" w:beforeAutospacing="1" w:after="100" w:afterAutospacing="1"/>
    </w:pPr>
    <w:rPr>
      <w:lang w:eastAsia="nb-NO"/>
    </w:rPr>
  </w:style>
  <w:style w:type="character" w:styleId="Hyperkobling">
    <w:name w:val="Hyperlink"/>
    <w:basedOn w:val="Standardskriftforavsnitt"/>
    <w:uiPriority w:val="99"/>
    <w:rsid w:val="009828C3"/>
    <w:rPr>
      <w:color w:val="0000FF"/>
      <w:u w:val="single"/>
    </w:rPr>
  </w:style>
  <w:style w:type="paragraph" w:customStyle="1" w:styleId="Default">
    <w:name w:val="Default"/>
    <w:rsid w:val="00833D2C"/>
    <w:pPr>
      <w:autoSpaceDE w:val="0"/>
      <w:autoSpaceDN w:val="0"/>
      <w:adjustRightInd w:val="0"/>
    </w:pPr>
    <w:rPr>
      <w:rFonts w:ascii="Tahoma" w:hAnsi="Tahoma" w:cs="Tahoma"/>
      <w:color w:val="000000"/>
      <w:sz w:val="24"/>
      <w:szCs w:val="24"/>
    </w:rPr>
  </w:style>
  <w:style w:type="paragraph" w:styleId="Fotnotetekst">
    <w:name w:val="footnote text"/>
    <w:basedOn w:val="Normal"/>
    <w:link w:val="FotnotetekstTegn"/>
    <w:rsid w:val="00497A27"/>
    <w:rPr>
      <w:sz w:val="20"/>
      <w:szCs w:val="20"/>
    </w:rPr>
  </w:style>
  <w:style w:type="character" w:customStyle="1" w:styleId="FotnotetekstTegn">
    <w:name w:val="Fotnotetekst Tegn"/>
    <w:basedOn w:val="Standardskriftforavsnitt"/>
    <w:link w:val="Fotnotetekst"/>
    <w:rsid w:val="00497A27"/>
    <w:rPr>
      <w:rFonts w:ascii="Calibri" w:eastAsiaTheme="minorHAnsi" w:hAnsi="Calibri" w:cs="Calibri"/>
      <w:lang w:eastAsia="en-US"/>
    </w:rPr>
  </w:style>
  <w:style w:type="character" w:styleId="Fotnotereferanse">
    <w:name w:val="footnote reference"/>
    <w:basedOn w:val="Standardskriftforavsnitt"/>
    <w:rsid w:val="00497A27"/>
    <w:rPr>
      <w:vertAlign w:val="superscript"/>
    </w:rPr>
  </w:style>
  <w:style w:type="character" w:customStyle="1" w:styleId="Overskrift1Tegn">
    <w:name w:val="Overskrift 1 Tegn"/>
    <w:basedOn w:val="Standardskriftforavsnitt"/>
    <w:link w:val="Overskrift1"/>
    <w:rsid w:val="005F6FF2"/>
    <w:rPr>
      <w:rFonts w:asciiTheme="majorHAnsi" w:eastAsiaTheme="majorEastAsia" w:hAnsiTheme="majorHAnsi" w:cstheme="majorBidi"/>
      <w:color w:val="2F5496" w:themeColor="accent1" w:themeShade="BF"/>
      <w:sz w:val="32"/>
      <w:szCs w:val="32"/>
      <w:lang w:eastAsia="en-US"/>
    </w:rPr>
  </w:style>
  <w:style w:type="character" w:styleId="Sterk">
    <w:name w:val="Strong"/>
    <w:basedOn w:val="Standardskriftforavsnitt"/>
    <w:qFormat/>
    <w:rsid w:val="005F6FF2"/>
    <w:rPr>
      <w:b/>
      <w:bCs/>
    </w:rPr>
  </w:style>
  <w:style w:type="character" w:styleId="Ulstomtale">
    <w:name w:val="Unresolved Mention"/>
    <w:basedOn w:val="Standardskriftforavsnitt"/>
    <w:uiPriority w:val="99"/>
    <w:semiHidden/>
    <w:unhideWhenUsed/>
    <w:rsid w:val="00DA01EA"/>
    <w:rPr>
      <w:color w:val="808080"/>
      <w:shd w:val="clear" w:color="auto" w:fill="E6E6E6"/>
    </w:rPr>
  </w:style>
  <w:style w:type="character" w:styleId="Merknadsreferanse">
    <w:name w:val="annotation reference"/>
    <w:basedOn w:val="Standardskriftforavsnitt"/>
    <w:rsid w:val="0019576B"/>
    <w:rPr>
      <w:sz w:val="16"/>
      <w:szCs w:val="16"/>
    </w:rPr>
  </w:style>
  <w:style w:type="paragraph" w:styleId="Merknadstekst">
    <w:name w:val="annotation text"/>
    <w:basedOn w:val="Normal"/>
    <w:link w:val="MerknadstekstTegn"/>
    <w:rsid w:val="0019576B"/>
    <w:rPr>
      <w:sz w:val="20"/>
      <w:szCs w:val="20"/>
    </w:rPr>
  </w:style>
  <w:style w:type="character" w:customStyle="1" w:styleId="MerknadstekstTegn">
    <w:name w:val="Merknadstekst Tegn"/>
    <w:basedOn w:val="Standardskriftforavsnitt"/>
    <w:link w:val="Merknadstekst"/>
    <w:rsid w:val="0019576B"/>
    <w:rPr>
      <w:rFonts w:ascii="Calibri" w:eastAsiaTheme="minorHAnsi" w:hAnsi="Calibri" w:cs="Calibri"/>
      <w:lang w:eastAsia="en-US"/>
    </w:rPr>
  </w:style>
  <w:style w:type="paragraph" w:styleId="Kommentaremne">
    <w:name w:val="annotation subject"/>
    <w:basedOn w:val="Merknadstekst"/>
    <w:next w:val="Merknadstekst"/>
    <w:link w:val="KommentaremneTegn"/>
    <w:rsid w:val="0019576B"/>
    <w:rPr>
      <w:b/>
      <w:bCs/>
    </w:rPr>
  </w:style>
  <w:style w:type="character" w:customStyle="1" w:styleId="KommentaremneTegn">
    <w:name w:val="Kommentaremne Tegn"/>
    <w:basedOn w:val="MerknadstekstTegn"/>
    <w:link w:val="Kommentaremne"/>
    <w:rsid w:val="0019576B"/>
    <w:rPr>
      <w:rFonts w:ascii="Calibri" w:eastAsiaTheme="minorHAnsi" w:hAnsi="Calibri" w:cs="Calibri"/>
      <w:b/>
      <w:bCs/>
      <w:lang w:eastAsia="en-US"/>
    </w:rPr>
  </w:style>
  <w:style w:type="paragraph" w:styleId="Bobletekst">
    <w:name w:val="Balloon Text"/>
    <w:basedOn w:val="Normal"/>
    <w:link w:val="BobletekstTegn"/>
    <w:rsid w:val="0019576B"/>
    <w:rPr>
      <w:rFonts w:ascii="Segoe UI" w:hAnsi="Segoe UI" w:cs="Segoe UI"/>
      <w:sz w:val="18"/>
      <w:szCs w:val="18"/>
    </w:rPr>
  </w:style>
  <w:style w:type="character" w:customStyle="1" w:styleId="BobletekstTegn">
    <w:name w:val="Bobletekst Tegn"/>
    <w:basedOn w:val="Standardskriftforavsnitt"/>
    <w:link w:val="Bobletekst"/>
    <w:rsid w:val="0019576B"/>
    <w:rPr>
      <w:rFonts w:ascii="Segoe UI" w:eastAsiaTheme="minorHAnsi" w:hAnsi="Segoe UI" w:cs="Segoe UI"/>
      <w:sz w:val="18"/>
      <w:szCs w:val="18"/>
      <w:lang w:eastAsia="en-US"/>
    </w:rPr>
  </w:style>
  <w:style w:type="paragraph" w:styleId="Overskriftforinnholdsfortegnelse">
    <w:name w:val="TOC Heading"/>
    <w:basedOn w:val="Overskrift1"/>
    <w:next w:val="Normal"/>
    <w:uiPriority w:val="39"/>
    <w:unhideWhenUsed/>
    <w:qFormat/>
    <w:rsid w:val="00EF5550"/>
    <w:pPr>
      <w:spacing w:line="259" w:lineRule="auto"/>
      <w:outlineLvl w:val="9"/>
    </w:pPr>
    <w:rPr>
      <w:lang w:eastAsia="nb-NO"/>
    </w:rPr>
  </w:style>
  <w:style w:type="paragraph" w:styleId="INNH1">
    <w:name w:val="toc 1"/>
    <w:basedOn w:val="Normal"/>
    <w:next w:val="Normal"/>
    <w:autoRedefine/>
    <w:uiPriority w:val="39"/>
    <w:rsid w:val="00EF555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5670">
      <w:bodyDiv w:val="1"/>
      <w:marLeft w:val="0"/>
      <w:marRight w:val="0"/>
      <w:marTop w:val="0"/>
      <w:marBottom w:val="0"/>
      <w:divBdr>
        <w:top w:val="none" w:sz="0" w:space="0" w:color="auto"/>
        <w:left w:val="none" w:sz="0" w:space="0" w:color="auto"/>
        <w:bottom w:val="none" w:sz="0" w:space="0" w:color="auto"/>
        <w:right w:val="none" w:sz="0" w:space="0" w:color="auto"/>
      </w:divBdr>
    </w:div>
    <w:div w:id="163513229">
      <w:bodyDiv w:val="1"/>
      <w:marLeft w:val="0"/>
      <w:marRight w:val="0"/>
      <w:marTop w:val="0"/>
      <w:marBottom w:val="0"/>
      <w:divBdr>
        <w:top w:val="none" w:sz="0" w:space="0" w:color="auto"/>
        <w:left w:val="none" w:sz="0" w:space="0" w:color="auto"/>
        <w:bottom w:val="none" w:sz="0" w:space="0" w:color="auto"/>
        <w:right w:val="none" w:sz="0" w:space="0" w:color="auto"/>
      </w:divBdr>
    </w:div>
    <w:div w:id="420179491">
      <w:bodyDiv w:val="1"/>
      <w:marLeft w:val="0"/>
      <w:marRight w:val="0"/>
      <w:marTop w:val="0"/>
      <w:marBottom w:val="0"/>
      <w:divBdr>
        <w:top w:val="none" w:sz="0" w:space="0" w:color="auto"/>
        <w:left w:val="none" w:sz="0" w:space="0" w:color="auto"/>
        <w:bottom w:val="none" w:sz="0" w:space="0" w:color="auto"/>
        <w:right w:val="none" w:sz="0" w:space="0" w:color="auto"/>
      </w:divBdr>
    </w:div>
    <w:div w:id="432477852">
      <w:bodyDiv w:val="1"/>
      <w:marLeft w:val="0"/>
      <w:marRight w:val="0"/>
      <w:marTop w:val="0"/>
      <w:marBottom w:val="0"/>
      <w:divBdr>
        <w:top w:val="none" w:sz="0" w:space="0" w:color="auto"/>
        <w:left w:val="none" w:sz="0" w:space="0" w:color="auto"/>
        <w:bottom w:val="none" w:sz="0" w:space="0" w:color="auto"/>
        <w:right w:val="none" w:sz="0" w:space="0" w:color="auto"/>
      </w:divBdr>
    </w:div>
    <w:div w:id="1173833530">
      <w:bodyDiv w:val="1"/>
      <w:marLeft w:val="0"/>
      <w:marRight w:val="0"/>
      <w:marTop w:val="0"/>
      <w:marBottom w:val="0"/>
      <w:divBdr>
        <w:top w:val="none" w:sz="0" w:space="0" w:color="auto"/>
        <w:left w:val="none" w:sz="0" w:space="0" w:color="auto"/>
        <w:bottom w:val="none" w:sz="0" w:space="0" w:color="auto"/>
        <w:right w:val="none" w:sz="0" w:space="0" w:color="auto"/>
      </w:divBdr>
    </w:div>
    <w:div w:id="1418284447">
      <w:bodyDiv w:val="1"/>
      <w:marLeft w:val="0"/>
      <w:marRight w:val="0"/>
      <w:marTop w:val="0"/>
      <w:marBottom w:val="0"/>
      <w:divBdr>
        <w:top w:val="none" w:sz="0" w:space="0" w:color="auto"/>
        <w:left w:val="none" w:sz="0" w:space="0" w:color="auto"/>
        <w:bottom w:val="none" w:sz="0" w:space="0" w:color="auto"/>
        <w:right w:val="none" w:sz="0" w:space="0" w:color="auto"/>
      </w:divBdr>
    </w:div>
    <w:div w:id="1420103799">
      <w:bodyDiv w:val="1"/>
      <w:marLeft w:val="0"/>
      <w:marRight w:val="0"/>
      <w:marTop w:val="0"/>
      <w:marBottom w:val="0"/>
      <w:divBdr>
        <w:top w:val="none" w:sz="0" w:space="0" w:color="auto"/>
        <w:left w:val="none" w:sz="0" w:space="0" w:color="auto"/>
        <w:bottom w:val="none" w:sz="0" w:space="0" w:color="auto"/>
        <w:right w:val="none" w:sz="0" w:space="0" w:color="auto"/>
      </w:divBdr>
    </w:div>
    <w:div w:id="18254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o.no/sette-str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o.no/sette-stre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rbeidstilsynet.no/tema/trakassering/seksuell-trakassering/" TargetMode="External"/><Relationship Id="rId1" Type="http://schemas.openxmlformats.org/officeDocument/2006/relationships/hyperlink" Target="http://www.ldo.no/sette-stre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4D63-2072-4493-BFED-84709A5F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6744</Words>
  <Characters>41401</Characters>
  <Application>Microsoft Office Word</Application>
  <DocSecurity>4</DocSecurity>
  <Lines>345</Lines>
  <Paragraphs>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Lødrup</dc:creator>
  <cp:keywords/>
  <dc:description/>
  <cp:lastModifiedBy>Magne Svendsen</cp:lastModifiedBy>
  <cp:revision>2</cp:revision>
  <dcterms:created xsi:type="dcterms:W3CDTF">2018-10-22T13:19:00Z</dcterms:created>
  <dcterms:modified xsi:type="dcterms:W3CDTF">2018-10-22T13:19:00Z</dcterms:modified>
</cp:coreProperties>
</file>